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8" w:rsidRPr="00B14380" w:rsidRDefault="00B143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4380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B14380"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з біології  23.03 -27. 03 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35"/>
        <w:gridCol w:w="558"/>
        <w:gridCol w:w="851"/>
        <w:gridCol w:w="1778"/>
        <w:gridCol w:w="2474"/>
        <w:gridCol w:w="4325"/>
      </w:tblGrid>
      <w:tr w:rsidR="00B14380" w:rsidRPr="00B14380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74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32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B14380" w:rsidRPr="009F67F9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B14380" w:rsidRPr="00B14380" w:rsidRDefault="00C424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23,03</w:t>
            </w:r>
          </w:p>
        </w:tc>
        <w:tc>
          <w:tcPr>
            <w:tcW w:w="1778" w:type="dxa"/>
          </w:tcPr>
          <w:p w:rsidR="00B14380" w:rsidRPr="00B14380" w:rsidRDefault="00C424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класу Однодольні: злакові та лілійні</w:t>
            </w:r>
          </w:p>
        </w:tc>
        <w:tc>
          <w:tcPr>
            <w:tcW w:w="2474" w:type="dxa"/>
          </w:tcPr>
          <w:p w:rsidR="00B14380" w:rsidRDefault="00C424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табл.. «Характеристика родин Однодольних» аналогічно до попередньої</w:t>
            </w:r>
          </w:p>
          <w:p w:rsidR="001472EB" w:rsidRPr="001472EB" w:rsidRDefault="003F3ED0" w:rsidP="003F3ED0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</w:t>
            </w: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472EB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  <w:lang w:val="en-US"/>
              </w:rPr>
              <w:t>gwt</w:t>
            </w:r>
            <w:proofErr w:type="spellEnd"/>
            <w:r w:rsidR="001472EB" w:rsidRPr="001472EB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606</w:t>
            </w:r>
          </w:p>
          <w:p w:rsidR="003F3ED0" w:rsidRDefault="00765EE1" w:rsidP="003F3E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3F3ED0"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C4243C" w:rsidRPr="001472EB" w:rsidRDefault="001472E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25,03.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https://naurok.com.ua/prezentaciya-klas-odnodolni-roslini-109819.html</w:t>
              </w:r>
            </w:hyperlink>
          </w:p>
          <w:p w:rsidR="007A7661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661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https://naurok.com.ua/prezentaciya-harakteristika-rodin-odnodolnih-ta-dvodolnih-roslin-105735.html</w:t>
              </w:r>
            </w:hyperlink>
            <w:r w:rsidR="007A7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7661" w:rsidRPr="00B14380" w:rsidRDefault="009F6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табл. Сем </w:t>
            </w:r>
            <w:hyperlink r:id="rId7" w:history="1">
              <w:r w:rsidRPr="00D42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https://docs.google.com/document/d/1VTkiOwBdBVb5OWlKe92jzi5QI5wXjTcB/edit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A7661" w:rsidRPr="002A7EC8" w:rsidTr="003F3ED0">
        <w:tc>
          <w:tcPr>
            <w:tcW w:w="435" w:type="dxa"/>
          </w:tcPr>
          <w:p w:rsidR="007A7661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7A7661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A7661" w:rsidRPr="00B14380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1778" w:type="dxa"/>
          </w:tcPr>
          <w:p w:rsidR="007A7661" w:rsidRPr="00B14380" w:rsidRDefault="007A766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 рослин</w:t>
            </w:r>
          </w:p>
        </w:tc>
        <w:tc>
          <w:tcPr>
            <w:tcW w:w="2474" w:type="dxa"/>
          </w:tcPr>
          <w:p w:rsidR="003F3ED0" w:rsidRPr="001472EB" w:rsidRDefault="007A7661" w:rsidP="003F3E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§48</w:t>
            </w:r>
            <w:r w:rsidR="003F3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доступу</w:t>
            </w:r>
            <w:r w:rsidR="003F3ED0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472EB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  <w:lang w:val="en-US"/>
              </w:rPr>
              <w:t>zgj</w:t>
            </w:r>
            <w:proofErr w:type="spellEnd"/>
            <w:r w:rsidR="001472EB" w:rsidRPr="002A7EC8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012</w:t>
            </w:r>
          </w:p>
          <w:p w:rsidR="007A7661" w:rsidRDefault="00765EE1" w:rsidP="003F3ED0">
            <w:pPr>
              <w:rPr>
                <w:lang w:val="uk-UA"/>
              </w:rPr>
            </w:pPr>
            <w:hyperlink r:id="rId8" w:history="1">
              <w:r w:rsidR="003F3ED0"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1472EB" w:rsidRPr="001472EB" w:rsidRDefault="001472EB" w:rsidP="003F3E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26.03.10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27,03.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7A7661" w:rsidRP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https://www.youtube.com/watch?v=OQodgJj0sm8</w:t>
              </w:r>
            </w:hyperlink>
            <w:r w:rsidR="007A7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A7661" w:rsidRPr="009F67F9" w:rsidTr="003F3ED0">
        <w:tc>
          <w:tcPr>
            <w:tcW w:w="435" w:type="dxa"/>
          </w:tcPr>
          <w:p w:rsidR="007A7661" w:rsidRPr="00B14380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7A7661" w:rsidRPr="00B14380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7A7661" w:rsidRPr="00B14380" w:rsidRDefault="007A766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23,03</w:t>
            </w:r>
          </w:p>
        </w:tc>
        <w:tc>
          <w:tcPr>
            <w:tcW w:w="1778" w:type="dxa"/>
          </w:tcPr>
          <w:p w:rsidR="007A7661" w:rsidRPr="00B14380" w:rsidRDefault="007A766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класу Однодольні: злакові та лілійні</w:t>
            </w:r>
          </w:p>
        </w:tc>
        <w:tc>
          <w:tcPr>
            <w:tcW w:w="2474" w:type="dxa"/>
          </w:tcPr>
          <w:p w:rsidR="007A7661" w:rsidRDefault="007A766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табл.. «Характеристика родин Однодольних» аналогічно до попередньої</w:t>
            </w:r>
          </w:p>
          <w:p w:rsidR="003F3ED0" w:rsidRPr="00C3497D" w:rsidRDefault="003F3ED0" w:rsidP="003F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</w:t>
            </w:r>
            <w:r w:rsidR="000E5956" w:rsidRPr="00C3497D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C3497D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  <w:lang w:val="en-US"/>
              </w:rPr>
              <w:t>gwt</w:t>
            </w:r>
            <w:proofErr w:type="spellEnd"/>
            <w:r w:rsidR="00C3497D" w:rsidRPr="002A7EC8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606</w:t>
            </w:r>
          </w:p>
          <w:p w:rsidR="007A7661" w:rsidRDefault="00765EE1" w:rsidP="003F3ED0">
            <w:pPr>
              <w:rPr>
                <w:lang w:val="uk-UA"/>
              </w:rPr>
            </w:pPr>
            <w:hyperlink r:id="rId10" w:history="1">
              <w:r w:rsidR="003F3ED0"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1472EB" w:rsidRPr="001472EB" w:rsidRDefault="001472EB" w:rsidP="003F3E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25,03.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7A7661" w:rsidRDefault="00765EE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https://naurok.com.ua/prezentaciya-klas-odnodolni-roslini-109819.html</w:t>
              </w:r>
            </w:hyperlink>
          </w:p>
          <w:p w:rsidR="007A7661" w:rsidRDefault="007A766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661" w:rsidRDefault="00765EE1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https://naurok.com.ua/prezentaciya-harakteristika-rodin-odnodolnih-ta-dvodolnih-roslin-105735.html</w:t>
              </w:r>
            </w:hyperlink>
            <w:r w:rsidR="007A7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7661" w:rsidRPr="00B14380" w:rsidRDefault="009F67F9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табл.. сем-</w:t>
            </w:r>
            <w:hyperlink r:id="rId13" w:history="1">
              <w:r w:rsidRPr="00D42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https://docs.google.com/document/d/1VTkiOwBdBVb5OWlKe92jzi5QI5wXjTcB/edit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243C" w:rsidRPr="002A7EC8" w:rsidTr="003F3ED0">
        <w:tc>
          <w:tcPr>
            <w:tcW w:w="435" w:type="dxa"/>
          </w:tcPr>
          <w:p w:rsidR="00C4243C" w:rsidRDefault="00C424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C4243C" w:rsidRDefault="00C424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4243C" w:rsidRPr="00B14380" w:rsidRDefault="00C4243C" w:rsidP="00C019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1778" w:type="dxa"/>
          </w:tcPr>
          <w:p w:rsidR="00C4243C" w:rsidRPr="00B14380" w:rsidRDefault="007A7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 рослин</w:t>
            </w:r>
          </w:p>
        </w:tc>
        <w:tc>
          <w:tcPr>
            <w:tcW w:w="2474" w:type="dxa"/>
          </w:tcPr>
          <w:p w:rsidR="003F3ED0" w:rsidRPr="002A7EC8" w:rsidRDefault="007A7661" w:rsidP="003F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стор. 200-201</w:t>
            </w:r>
            <w:r w:rsidR="003F3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доступу</w:t>
            </w:r>
            <w:r w:rsidR="003F3ED0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C3497D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  <w:lang w:val="en-US"/>
              </w:rPr>
              <w:t>zgj</w:t>
            </w:r>
            <w:proofErr w:type="spellEnd"/>
            <w:r w:rsidR="00C3497D" w:rsidRPr="002A7EC8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012</w:t>
            </w:r>
          </w:p>
          <w:p w:rsidR="00C4243C" w:rsidRDefault="00765EE1" w:rsidP="003F3ED0">
            <w:pPr>
              <w:rPr>
                <w:lang w:val="uk-UA"/>
              </w:rPr>
            </w:pPr>
            <w:hyperlink r:id="rId14" w:history="1">
              <w:r w:rsidR="003F3ED0"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1472EB" w:rsidRPr="001472EB" w:rsidRDefault="001472EB" w:rsidP="003F3E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26.03.10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27,03.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C4243C" w:rsidRP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7A7661" w:rsidRPr="00C95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https://www.youtube.com/watch?v=OQodgJj0sm8</w:t>
              </w:r>
            </w:hyperlink>
            <w:r w:rsidR="007A7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2A7EC8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7кл</w:t>
            </w:r>
          </w:p>
        </w:tc>
        <w:tc>
          <w:tcPr>
            <w:tcW w:w="851" w:type="dxa"/>
          </w:tcPr>
          <w:p w:rsidR="00B14380" w:rsidRP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26,03</w:t>
            </w:r>
          </w:p>
        </w:tc>
        <w:tc>
          <w:tcPr>
            <w:tcW w:w="1778" w:type="dxa"/>
          </w:tcPr>
          <w:p w:rsidR="00B14380" w:rsidRP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Територіальна поведінка тварин</w:t>
            </w:r>
          </w:p>
        </w:tc>
        <w:tc>
          <w:tcPr>
            <w:tcW w:w="2474" w:type="dxa"/>
          </w:tcPr>
          <w:p w:rsid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§55 Соболь</w:t>
            </w:r>
            <w:r w:rsidR="00581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Код доступу</w:t>
            </w:r>
            <w:r w:rsidR="00581198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 xml:space="preserve"> ssf375</w:t>
            </w:r>
          </w:p>
          <w:p w:rsidR="00581198" w:rsidRDefault="00765EE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4F4F4"/>
                <w:lang w:val="uk-UA"/>
              </w:rPr>
            </w:pPr>
            <w:hyperlink r:id="rId16" w:history="1">
              <w:r w:rsidR="00581198"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  <w:r w:rsidR="00581198">
              <w:rPr>
                <w:rFonts w:ascii="Arial" w:hAnsi="Arial" w:cs="Arial"/>
                <w:color w:val="000000"/>
                <w:sz w:val="19"/>
                <w:szCs w:val="19"/>
                <w:shd w:val="clear" w:color="auto" w:fill="F4F4F4"/>
              </w:rPr>
              <w:t> </w:t>
            </w:r>
          </w:p>
          <w:p w:rsidR="001472EB" w:rsidRPr="001472EB" w:rsidRDefault="002A7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26.03.10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27,03.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B14380" w:rsidRP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9F67F9" w:rsidRPr="00D42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http://www.zoolog.com.ua/povedinka54.html</w:t>
              </w:r>
            </w:hyperlink>
            <w:r w:rsidR="009F6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C3497D" w:rsidTr="003F3ED0">
        <w:tc>
          <w:tcPr>
            <w:tcW w:w="435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14380" w:rsidRP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1778" w:type="dxa"/>
          </w:tcPr>
          <w:p w:rsidR="00B14380" w:rsidRP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поведінка тварин. Ієрархія</w:t>
            </w:r>
          </w:p>
        </w:tc>
        <w:tc>
          <w:tcPr>
            <w:tcW w:w="2474" w:type="dxa"/>
          </w:tcPr>
          <w:p w:rsidR="00B14380" w:rsidRDefault="00957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§54 Соболь</w:t>
            </w:r>
            <w:r w:rsidR="00147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виконати </w:t>
            </w:r>
          </w:p>
          <w:p w:rsidR="001472EB" w:rsidRPr="00B14380" w:rsidRDefault="00147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Практичну роботу7 за відеоматеріалом</w:t>
            </w:r>
          </w:p>
        </w:tc>
        <w:tc>
          <w:tcPr>
            <w:tcW w:w="4325" w:type="dxa"/>
          </w:tcPr>
          <w:p w:rsid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anchor="slide=id.p10" w:history="1">
              <w:r w:rsidR="009F67F9" w:rsidRPr="00D42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https://docs.google.com/presentation/d/1yLucECsvalCQNXO_zyzVGdXhzZGA9AwJ/edit#slide=id.p10</w:t>
              </w:r>
            </w:hyperlink>
            <w:r w:rsidR="009F6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72EB" w:rsidRPr="00B14380" w:rsidRDefault="00147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П.Р.</w:t>
            </w:r>
            <w:r>
              <w:t xml:space="preserve"> </w:t>
            </w:r>
            <w:hyperlink r:id="rId19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https://www.youtube.com/watch?v=dTlHkdH4O4M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2A7EC8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8кл</w:t>
            </w:r>
          </w:p>
        </w:tc>
        <w:tc>
          <w:tcPr>
            <w:tcW w:w="851" w:type="dxa"/>
          </w:tcPr>
          <w:p w:rsidR="00B14380" w:rsidRPr="00B14380" w:rsidRDefault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25,03</w:t>
            </w:r>
          </w:p>
        </w:tc>
        <w:tc>
          <w:tcPr>
            <w:tcW w:w="1778" w:type="dxa"/>
          </w:tcPr>
          <w:p w:rsidR="00C3497D" w:rsidRPr="002860FC" w:rsidRDefault="00C3497D" w:rsidP="00C3497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сенсо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рних систем, їхня будова</w:t>
            </w:r>
          </w:p>
          <w:p w:rsidR="00B14380" w:rsidRPr="00B14380" w:rsidRDefault="00C3497D" w:rsidP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Зорова сенсорна </w:t>
            </w: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система. </w:t>
            </w:r>
            <w:proofErr w:type="spellStart"/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Око</w:t>
            </w:r>
            <w:r w:rsidRPr="00A639AB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val="uk-UA"/>
              </w:rPr>
              <w:t>Лабораторне</w:t>
            </w:r>
            <w:proofErr w:type="spellEnd"/>
            <w:r w:rsidRPr="00A639AB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val="uk-UA"/>
              </w:rPr>
              <w:t xml:space="preserve"> дослідження: </w:t>
            </w:r>
            <w:r w:rsidRPr="00A639AB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визначення акомодації ока</w:t>
            </w:r>
          </w:p>
        </w:tc>
        <w:tc>
          <w:tcPr>
            <w:tcW w:w="2474" w:type="dxa"/>
          </w:tcPr>
          <w:p w:rsidR="0029429F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Прочитати §41,42  виконати </w:t>
            </w:r>
          </w:p>
          <w:p w:rsidR="00B14380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Лабораторну  роботу</w:t>
            </w:r>
          </w:p>
          <w:p w:rsidR="0029429F" w:rsidRPr="00B14380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 191</w:t>
            </w:r>
          </w:p>
        </w:tc>
        <w:tc>
          <w:tcPr>
            <w:tcW w:w="4325" w:type="dxa"/>
          </w:tcPr>
          <w:p w:rsidR="00B14380" w:rsidRPr="00B14380" w:rsidRDefault="00765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29429F"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https://www.youtube.com/watch?v=OlMPTsA5rKk</w:t>
              </w:r>
            </w:hyperlink>
            <w:r w:rsidR="002942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C3497D" w:rsidTr="003F3ED0">
        <w:tc>
          <w:tcPr>
            <w:tcW w:w="435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14380" w:rsidRPr="00B14380" w:rsidRDefault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1778" w:type="dxa"/>
          </w:tcPr>
          <w:p w:rsidR="00B14380" w:rsidRPr="00B14380" w:rsidRDefault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світла, кольору. Гігієна</w:t>
            </w:r>
            <w:r w:rsidRPr="00A6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A639AB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val="uk-UA"/>
              </w:rPr>
              <w:t>Лабораторне дослідження:</w:t>
            </w:r>
            <w:r w:rsidRPr="00A639AB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виявлення сліпої плями на сітківці ока</w:t>
            </w:r>
          </w:p>
        </w:tc>
        <w:tc>
          <w:tcPr>
            <w:tcW w:w="2474" w:type="dxa"/>
          </w:tcPr>
          <w:p w:rsidR="0029429F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§43  виконати </w:t>
            </w:r>
          </w:p>
          <w:p w:rsidR="00B14380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лабораторну роботу</w:t>
            </w:r>
          </w:p>
          <w:p w:rsidR="0029429F" w:rsidRPr="00B14380" w:rsidRDefault="0029429F" w:rsidP="00294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стор188</w:t>
            </w:r>
          </w:p>
        </w:tc>
        <w:tc>
          <w:tcPr>
            <w:tcW w:w="432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4380" w:rsidRPr="002A7EC8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9кл</w:t>
            </w:r>
          </w:p>
        </w:tc>
        <w:tc>
          <w:tcPr>
            <w:tcW w:w="851" w:type="dxa"/>
          </w:tcPr>
          <w:p w:rsidR="00B14380" w:rsidRPr="00C3497D" w:rsidRDefault="00C34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1778" w:type="dxa"/>
          </w:tcPr>
          <w:p w:rsidR="00B14380" w:rsidRPr="00F06F6B" w:rsidRDefault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людини. Етапи еволюції людини</w:t>
            </w:r>
          </w:p>
        </w:tc>
        <w:tc>
          <w:tcPr>
            <w:tcW w:w="2474" w:type="dxa"/>
          </w:tcPr>
          <w:p w:rsidR="00B14380" w:rsidRDefault="00DD7F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§48</w:t>
            </w:r>
          </w:p>
          <w:p w:rsidR="00DD7FD9" w:rsidRPr="00B14380" w:rsidRDefault="00DD7FD9" w:rsidP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5" w:type="dxa"/>
          </w:tcPr>
          <w:p w:rsidR="00B14380" w:rsidRPr="00B14380" w:rsidRDefault="002A7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https://www.youtube.com/watch?v=sSSWippFHs0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B14380" w:rsidTr="003F3ED0">
        <w:tc>
          <w:tcPr>
            <w:tcW w:w="435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14380" w:rsidRPr="00C3497D" w:rsidRDefault="00C34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778" w:type="dxa"/>
          </w:tcPr>
          <w:p w:rsidR="00B14380" w:rsidRPr="00F06F6B" w:rsidRDefault="00C34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еволюційної філогенії та систематики</w:t>
            </w:r>
          </w:p>
        </w:tc>
        <w:tc>
          <w:tcPr>
            <w:tcW w:w="2474" w:type="dxa"/>
          </w:tcPr>
          <w:p w:rsidR="00B14380" w:rsidRDefault="00DD7F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§50 </w:t>
            </w:r>
          </w:p>
          <w:p w:rsidR="00DD7FD9" w:rsidRPr="00B14380" w:rsidRDefault="00DD7F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4380" w:rsidRPr="00F06F6B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851" w:type="dxa"/>
          </w:tcPr>
          <w:p w:rsidR="00B14380" w:rsidRPr="00B14380" w:rsidRDefault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23,03</w:t>
            </w:r>
          </w:p>
        </w:tc>
        <w:tc>
          <w:tcPr>
            <w:tcW w:w="1778" w:type="dxa"/>
          </w:tcPr>
          <w:p w:rsidR="00B14380" w:rsidRPr="00F06F6B" w:rsidRDefault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Репродукція як механізм забезпечення безперервності існування видів</w:t>
            </w:r>
          </w:p>
        </w:tc>
        <w:tc>
          <w:tcPr>
            <w:tcW w:w="2474" w:type="dxa"/>
          </w:tcPr>
          <w:p w:rsidR="00F06F6B" w:rsidRDefault="00F06F6B" w:rsidP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§53</w:t>
            </w:r>
          </w:p>
          <w:p w:rsidR="00B14380" w:rsidRDefault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стор.210</w:t>
            </w:r>
          </w:p>
          <w:p w:rsidR="00390F59" w:rsidRPr="00390F59" w:rsidRDefault="00390F59" w:rsidP="0039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  <w:lang w:val="en-US"/>
              </w:rPr>
              <w:t>Nqh</w:t>
            </w:r>
            <w:proofErr w:type="spellEnd"/>
            <w:r w:rsidRPr="00390F59"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432</w:t>
            </w:r>
          </w:p>
          <w:p w:rsidR="00390F59" w:rsidRDefault="00390F59" w:rsidP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390F59" w:rsidRPr="00B14380" w:rsidRDefault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="00B2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</w:t>
            </w:r>
            <w:r w:rsidR="00B2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,03.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B14380" w:rsidRPr="00B14380" w:rsidRDefault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https://naurok.com.ua/prezentaciya-reprodukciya-yak-mehanizm-zabezpechennya-bezperervnosti-isnuvannya-vidiv-106457.html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4380" w:rsidRPr="00F06F6B" w:rsidTr="003F3ED0">
        <w:tc>
          <w:tcPr>
            <w:tcW w:w="435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14380" w:rsidRPr="00B14380" w:rsidRDefault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  <w:tc>
          <w:tcPr>
            <w:tcW w:w="1778" w:type="dxa"/>
          </w:tcPr>
          <w:p w:rsidR="00B14380" w:rsidRPr="00F06F6B" w:rsidRDefault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F6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процесів регенерації організму людини.</w:t>
            </w:r>
          </w:p>
        </w:tc>
        <w:tc>
          <w:tcPr>
            <w:tcW w:w="2474" w:type="dxa"/>
          </w:tcPr>
          <w:p w:rsidR="00F06F6B" w:rsidRDefault="00F06F6B" w:rsidP="00F0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§54</w:t>
            </w:r>
          </w:p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5" w:type="dxa"/>
          </w:tcPr>
          <w:p w:rsidR="00B14380" w:rsidRDefault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https://naurok.com.ua/prezentaciya-osoblivosti-procesiv-regeneraci-organizmu-lyudini-106972.html</w:t>
              </w:r>
            </w:hyperlink>
          </w:p>
          <w:p w:rsidR="00390F59" w:rsidRPr="00B14380" w:rsidRDefault="00390F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4380" w:rsidRPr="00B14380" w:rsidTr="003F3ED0">
        <w:tc>
          <w:tcPr>
            <w:tcW w:w="43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11кл</w:t>
            </w:r>
          </w:p>
        </w:tc>
        <w:tc>
          <w:tcPr>
            <w:tcW w:w="851" w:type="dxa"/>
          </w:tcPr>
          <w:p w:rsidR="00B14380" w:rsidRPr="00B27056" w:rsidRDefault="00B2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1778" w:type="dxa"/>
          </w:tcPr>
          <w:p w:rsidR="00B14380" w:rsidRPr="00B14380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Екологічна політика в Україні: природоохоронне законодавство України, міждержавні угоди</w:t>
            </w:r>
          </w:p>
        </w:tc>
        <w:tc>
          <w:tcPr>
            <w:tcW w:w="2474" w:type="dxa"/>
          </w:tcPr>
          <w:p w:rsidR="00B27056" w:rsidRPr="00B27056" w:rsidRDefault="00B27056" w:rsidP="00B2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4380" w:rsidRPr="00B14380" w:rsidTr="003F3ED0">
        <w:tc>
          <w:tcPr>
            <w:tcW w:w="435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14380" w:rsidRPr="00B27056" w:rsidRDefault="00B2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1778" w:type="dxa"/>
          </w:tcPr>
          <w:p w:rsidR="00B14380" w:rsidRPr="00B14380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Червона книга та чорні списки видів тварин. Зелена книга України</w:t>
            </w:r>
          </w:p>
        </w:tc>
        <w:tc>
          <w:tcPr>
            <w:tcW w:w="2474" w:type="dxa"/>
          </w:tcPr>
          <w:p w:rsidR="00B27056" w:rsidRPr="00B27056" w:rsidRDefault="00B27056" w:rsidP="00B2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5" w:type="dxa"/>
          </w:tcPr>
          <w:p w:rsidR="00B14380" w:rsidRPr="00B14380" w:rsidRDefault="00B14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056" w:rsidRPr="00B14380" w:rsidTr="00281010">
        <w:tc>
          <w:tcPr>
            <w:tcW w:w="435" w:type="dxa"/>
          </w:tcPr>
          <w:p w:rsidR="00B27056" w:rsidRPr="00B14380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B27056" w:rsidRPr="00B14380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11кл</w:t>
            </w:r>
          </w:p>
        </w:tc>
        <w:tc>
          <w:tcPr>
            <w:tcW w:w="5103" w:type="dxa"/>
            <w:gridSpan w:val="3"/>
          </w:tcPr>
          <w:p w:rsidR="00B27056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B27056" w:rsidRPr="00B14380" w:rsidRDefault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4325" w:type="dxa"/>
          </w:tcPr>
          <w:p w:rsidR="00B27056" w:rsidRPr="00B27056" w:rsidRDefault="00B27056" w:rsidP="00B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056" w:rsidRDefault="00B27056" w:rsidP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6035" w:rsidRPr="00B14380" w:rsidRDefault="008C6035" w:rsidP="00B2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B14380" w:rsidRPr="00B14380" w:rsidRDefault="00B14380">
      <w:pPr>
        <w:rPr>
          <w:lang w:val="uk-UA"/>
        </w:rPr>
      </w:pPr>
    </w:p>
    <w:sectPr w:rsidR="00B14380" w:rsidRPr="00B14380" w:rsidSect="00B1438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4380"/>
    <w:rsid w:val="000E45B5"/>
    <w:rsid w:val="000E5956"/>
    <w:rsid w:val="000F08CE"/>
    <w:rsid w:val="000F5284"/>
    <w:rsid w:val="0013043D"/>
    <w:rsid w:val="001472EB"/>
    <w:rsid w:val="0029429F"/>
    <w:rsid w:val="002A7EC8"/>
    <w:rsid w:val="002D28E2"/>
    <w:rsid w:val="00340534"/>
    <w:rsid w:val="00390F59"/>
    <w:rsid w:val="003F3ED0"/>
    <w:rsid w:val="00581198"/>
    <w:rsid w:val="005A085F"/>
    <w:rsid w:val="00710950"/>
    <w:rsid w:val="00765EE1"/>
    <w:rsid w:val="007A7661"/>
    <w:rsid w:val="008C6035"/>
    <w:rsid w:val="00957724"/>
    <w:rsid w:val="009F67F9"/>
    <w:rsid w:val="00B14380"/>
    <w:rsid w:val="00B27056"/>
    <w:rsid w:val="00C3497D"/>
    <w:rsid w:val="00C4243C"/>
    <w:rsid w:val="00DD7FD9"/>
    <w:rsid w:val="00F0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13" Type="http://schemas.openxmlformats.org/officeDocument/2006/relationships/hyperlink" Target="https://docs.google.com/document/d/1VTkiOwBdBVb5OWlKe92jzi5QI5wXjTcB/edit" TargetMode="External"/><Relationship Id="rId18" Type="http://schemas.openxmlformats.org/officeDocument/2006/relationships/hyperlink" Target="https://docs.google.com/presentation/d/1yLucECsvalCQNXO_zyzVGdXhzZGA9AwJ/edit" TargetMode="External"/><Relationship Id="rId26" Type="http://schemas.openxmlformats.org/officeDocument/2006/relationships/hyperlink" Target="https://zno.osvita.ua/?fbclid=IwAR3xKtOSRxDwUzEug8ZTO2d350WwpSros1hVrgtzQuGI7n32Vs7HCGmaM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SSWippFHs0" TargetMode="External"/><Relationship Id="rId7" Type="http://schemas.openxmlformats.org/officeDocument/2006/relationships/hyperlink" Target="https://docs.google.com/document/d/1VTkiOwBdBVb5OWlKe92jzi5QI5wXjTcB/edit" TargetMode="External"/><Relationship Id="rId12" Type="http://schemas.openxmlformats.org/officeDocument/2006/relationships/hyperlink" Target="https://naurok.com.ua/prezentaciya-harakteristika-rodin-odnodolnih-ta-dvodolnih-roslin-105735.html" TargetMode="External"/><Relationship Id="rId17" Type="http://schemas.openxmlformats.org/officeDocument/2006/relationships/hyperlink" Target="http://www.zoolog.com.ua/povedinka54.html" TargetMode="External"/><Relationship Id="rId25" Type="http://schemas.openxmlformats.org/officeDocument/2006/relationships/hyperlink" Target="https://www.youtube.com/watch?v=shRRXUmRSd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go" TargetMode="External"/><Relationship Id="rId20" Type="http://schemas.openxmlformats.org/officeDocument/2006/relationships/hyperlink" Target="https://www.youtube.com/watch?v=OlMPTsA5rKk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harakteristika-rodin-odnodolnih-ta-dvodolnih-roslin-105735.html" TargetMode="External"/><Relationship Id="rId11" Type="http://schemas.openxmlformats.org/officeDocument/2006/relationships/hyperlink" Target="https://naurok.com.ua/prezentaciya-klas-odnodolni-roslini-109819.html" TargetMode="External"/><Relationship Id="rId24" Type="http://schemas.openxmlformats.org/officeDocument/2006/relationships/hyperlink" Target="https://naurok.com.ua/prezentaciya-osoblivosti-procesiv-regeneraci-organizmu-lyudini-106972.html" TargetMode="External"/><Relationship Id="rId5" Type="http://schemas.openxmlformats.org/officeDocument/2006/relationships/hyperlink" Target="https://naurok.com.ua/prezentaciya-klas-odnodolni-roslini-109819.html" TargetMode="External"/><Relationship Id="rId15" Type="http://schemas.openxmlformats.org/officeDocument/2006/relationships/hyperlink" Target="https://www.youtube.com/watch?v=OQodgJj0sm8" TargetMode="External"/><Relationship Id="rId23" Type="http://schemas.openxmlformats.org/officeDocument/2006/relationships/hyperlink" Target="https://naurok.com.ua/prezentaciya-reprodukciya-yak-mehanizm-zabezpechennya-bezperervnosti-isnuvannya-vidiv-10645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eosvita.ua/go" TargetMode="External"/><Relationship Id="rId19" Type="http://schemas.openxmlformats.org/officeDocument/2006/relationships/hyperlink" Target="https://www.youtube.com/watch?v=dTlHkdH4O4M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www.youtube.com/watch?v=OQodgJj0sm8" TargetMode="External"/><Relationship Id="rId14" Type="http://schemas.openxmlformats.org/officeDocument/2006/relationships/hyperlink" Target="https://vseosvita.ua/go" TargetMode="External"/><Relationship Id="rId22" Type="http://schemas.openxmlformats.org/officeDocument/2006/relationships/hyperlink" Target="https://vseosvita.ua/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2020-03-22T18:30:00Z</cp:lastPrinted>
  <dcterms:created xsi:type="dcterms:W3CDTF">2020-03-20T07:26:00Z</dcterms:created>
  <dcterms:modified xsi:type="dcterms:W3CDTF">2020-03-22T18:32:00Z</dcterms:modified>
</cp:coreProperties>
</file>