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959"/>
        <w:gridCol w:w="850"/>
        <w:gridCol w:w="1701"/>
        <w:gridCol w:w="1134"/>
        <w:gridCol w:w="142"/>
        <w:gridCol w:w="567"/>
        <w:gridCol w:w="4502"/>
      </w:tblGrid>
      <w:tr w:rsidR="00E476F0" w:rsidRPr="00CF3C25" w:rsidTr="00E476F0"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Дистанційне на</w:t>
            </w:r>
            <w:r w:rsid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вчання</w:t>
            </w:r>
            <w:r w:rsidR="00191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історії та правознавства</w:t>
            </w:r>
            <w:r w:rsidR="0015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</w:t>
            </w:r>
            <w:r w:rsidR="00C55CEF">
              <w:rPr>
                <w:rFonts w:ascii="Times New Roman" w:hAnsi="Times New Roman" w:cs="Times New Roman"/>
                <w:b/>
                <w:sz w:val="24"/>
                <w:szCs w:val="24"/>
              </w:rPr>
              <w:t>еріод карантину  з 21.04.2020-24</w:t>
            </w: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.04.2020 року</w:t>
            </w:r>
          </w:p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Вчителя історії Васильєвої Євгенії Анатоліївни</w:t>
            </w:r>
          </w:p>
        </w:tc>
      </w:tr>
      <w:tr w:rsidR="00E476F0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</w:t>
            </w:r>
            <w:proofErr w:type="spellEnd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ресурси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E476F0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5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(Всесвітня історія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5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5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Освічений абсолютизм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0" w:rsidRDefault="00BD63C6" w:rsidP="0015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7757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https://www.youtube.com/watch?v=YyAElRLQnak</w:t>
              </w:r>
            </w:hyperlink>
          </w:p>
          <w:p w:rsidR="00157757" w:rsidRDefault="00157757" w:rsidP="0015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57" w:rsidRDefault="00BD63C6" w:rsidP="0015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7757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https://www.youtube.com/watch?time_continue=4&amp;v=p_papewHwKU&amp;feature=emb_logo</w:t>
              </w:r>
            </w:hyperlink>
          </w:p>
          <w:p w:rsidR="00157757" w:rsidRPr="00CF3C25" w:rsidRDefault="00157757" w:rsidP="0015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57" w:rsidRDefault="00157757" w:rsidP="00157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Робота  з підручником</w:t>
            </w:r>
          </w:p>
          <w:p w:rsidR="00157757" w:rsidRDefault="00157757" w:rsidP="00157757">
            <w:pPr>
              <w:pStyle w:val="a7"/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Опрацюйте матеріал підручника та заповніть таблицю  «Реформи Марії Терезії та Йосифа ІІ»</w:t>
            </w:r>
          </w:p>
          <w:p w:rsidR="00157757" w:rsidRDefault="00157757" w:rsidP="00157757">
            <w:pPr>
              <w:pStyle w:val="a7"/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Виписати в зошит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«Риси освіченого абсолютизму»</w:t>
            </w:r>
          </w:p>
          <w:p w:rsidR="00E476F0" w:rsidRPr="00CF3C25" w:rsidRDefault="00E476F0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E476F0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06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(Громадянська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06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06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Практичне заняття.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«Створюємо бізнес-план власного підприємства»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0" w:rsidRDefault="00BD63C6">
            <w:hyperlink r:id="rId7" w:history="1">
              <w:r w:rsidR="000660EF" w:rsidRPr="00347A4B">
                <w:rPr>
                  <w:rStyle w:val="a3"/>
                </w:rPr>
                <w:t>https://vseosvita.ua/library/gromadanska-osvita-10-klas-prakticna-robota-stvoruemo-biznes-plan-vlasnogo-pidpriemstva-212285.html</w:t>
              </w:r>
            </w:hyperlink>
          </w:p>
          <w:p w:rsidR="000660EF" w:rsidRDefault="000660EF"/>
          <w:p w:rsidR="000660EF" w:rsidRDefault="00BD63C6">
            <w:hyperlink r:id="rId8" w:history="1">
              <w:r w:rsidR="000660EF" w:rsidRPr="00347A4B">
                <w:rPr>
                  <w:rStyle w:val="a3"/>
                </w:rPr>
                <w:t>https://naurok.com.ua/praktichne-zanyattya-stvoryuemo-biznes---plan-vlasnogo-pidpriemstva-83683.html</w:t>
              </w:r>
            </w:hyperlink>
          </w:p>
          <w:p w:rsidR="000660EF" w:rsidRDefault="000660EF"/>
          <w:p w:rsidR="000660EF" w:rsidRPr="00CF3C25" w:rsidRDefault="0006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Виконати  </w:t>
            </w:r>
            <w:r w:rsidR="000660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практичне завдання в зошиті</w:t>
            </w:r>
          </w:p>
        </w:tc>
      </w:tr>
      <w:tr w:rsidR="006A0D8C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E0B81" w:rsidP="009E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Всесвітня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історія)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E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E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Міжнародні відносини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наприкінці XIX — на початку XX ст.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Default="00BD63C6" w:rsidP="009E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7105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</w:t>
              </w:r>
              <w:r w:rsidR="00BC7105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h?time_continue=7&amp;v=H9_CjtZfAZ4&amp;feature=emb_logo</w:t>
              </w:r>
            </w:hyperlink>
          </w:p>
          <w:p w:rsidR="00BC7105" w:rsidRPr="00CF3C25" w:rsidRDefault="00BC7105" w:rsidP="009E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81" w:rsidRPr="00997D7C" w:rsidRDefault="00BC7105" w:rsidP="00BC7105">
            <w:pPr>
              <w:pStyle w:val="70"/>
              <w:shd w:val="clear" w:color="auto" w:fill="auto"/>
              <w:tabs>
                <w:tab w:val="left" w:pos="928"/>
              </w:tabs>
              <w:spacing w:before="0" w:after="0"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E0B81" w:rsidRPr="00997D7C">
              <w:rPr>
                <w:sz w:val="24"/>
                <w:szCs w:val="24"/>
              </w:rPr>
              <w:t xml:space="preserve">Складіть у зошиті таблицю «Міжнародні кризи й збройні конфлікти на початку ХХ </w:t>
            </w:r>
            <w:r w:rsidR="009E0B81" w:rsidRPr="00997D7C">
              <w:rPr>
                <w:sz w:val="24"/>
                <w:szCs w:val="24"/>
              </w:rPr>
              <w:lastRenderedPageBreak/>
              <w:t>ст.».</w:t>
            </w:r>
          </w:p>
          <w:p w:rsidR="00BC7105" w:rsidRPr="009E0B81" w:rsidRDefault="00BC7105" w:rsidP="009E0B81">
            <w:pPr>
              <w:framePr w:w="7546" w:wrap="notBeside" w:vAnchor="text" w:hAnchor="text" w:xAlign="center" w:y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jc w:val="center"/>
              <w:tblInd w:w="46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13"/>
              <w:gridCol w:w="798"/>
              <w:gridCol w:w="709"/>
              <w:gridCol w:w="850"/>
              <w:gridCol w:w="709"/>
            </w:tblGrid>
            <w:tr w:rsidR="00BC7105" w:rsidRPr="000661EB" w:rsidTr="00BC7105">
              <w:trPr>
                <w:trHeight w:hRule="exact" w:val="717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7105" w:rsidRPr="000661EB" w:rsidRDefault="00BC7105" w:rsidP="00BC7105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BC7105" w:rsidRPr="000661EB" w:rsidRDefault="00BC7105" w:rsidP="00BC7105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Країни-учасниці</w:t>
                  </w:r>
                </w:p>
                <w:p w:rsidR="00BC7105" w:rsidRPr="000661EB" w:rsidRDefault="00BC7105" w:rsidP="00BC7105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конфлікт</w:t>
                  </w:r>
                  <w:r>
                    <w:rPr>
                      <w:rStyle w:val="29pt"/>
                      <w:sz w:val="16"/>
                      <w:szCs w:val="16"/>
                    </w:rPr>
                    <w:t>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7105" w:rsidRPr="000661EB" w:rsidRDefault="00BC7105" w:rsidP="00BC7105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Причини конфлікту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C7105" w:rsidRPr="000661EB" w:rsidRDefault="00BC7105" w:rsidP="00BC7105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Хронологія</w:t>
                  </w:r>
                </w:p>
                <w:p w:rsidR="00BC7105" w:rsidRPr="000661EB" w:rsidRDefault="00BC7105" w:rsidP="00BC7105">
                  <w:pPr>
                    <w:pStyle w:val="20"/>
                    <w:shd w:val="clear" w:color="auto" w:fill="auto"/>
                    <w:spacing w:before="60"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подій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C7105" w:rsidRPr="000661EB" w:rsidRDefault="00BC7105" w:rsidP="00BC7105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Наслідки</w:t>
                  </w:r>
                </w:p>
              </w:tc>
            </w:tr>
          </w:tbl>
          <w:p w:rsidR="006A0D8C" w:rsidRPr="00CF3C25" w:rsidRDefault="006A0D8C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C7105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05" w:rsidRDefault="00BC7105" w:rsidP="009E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05" w:rsidRDefault="00BC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05" w:rsidRDefault="00BC7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05" w:rsidRPr="00CF3C25" w:rsidRDefault="00BC7105" w:rsidP="009E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05" w:rsidRPr="00997D7C" w:rsidRDefault="00BC7105" w:rsidP="00BC7105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949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Поясніть історичні поняття «військово-політичний союз», «гонка озброєнь».</w:t>
            </w:r>
          </w:p>
          <w:p w:rsidR="00BC7105" w:rsidRPr="00997D7C" w:rsidRDefault="00BC7105" w:rsidP="00BC7105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963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Опишіть процес створення Троїстого союзу й Антанти. У чому полягали основні суперечності між цими союзами?</w:t>
            </w:r>
          </w:p>
          <w:p w:rsidR="00BC7105" w:rsidRPr="00997D7C" w:rsidRDefault="00BC7105" w:rsidP="00BC7105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968"/>
              </w:tabs>
              <w:spacing w:before="0" w:after="0" w:line="276" w:lineRule="auto"/>
              <w:ind w:left="620" w:firstLine="0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Чому провідні країни світу вели боротьбу за володіння колоніями? Який конти</w:t>
            </w:r>
            <w:r w:rsidRPr="00997D7C">
              <w:rPr>
                <w:sz w:val="24"/>
                <w:szCs w:val="24"/>
              </w:rPr>
              <w:softHyphen/>
              <w:t>нент був епіцентром цієї боротьби?</w:t>
            </w:r>
          </w:p>
          <w:p w:rsidR="00BC7105" w:rsidRPr="00997D7C" w:rsidRDefault="00BC7105" w:rsidP="00BC7105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978"/>
              </w:tabs>
              <w:spacing w:before="0" w:after="0" w:line="276" w:lineRule="auto"/>
              <w:ind w:left="620" w:firstLine="0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Які статистичні дані Ви можете навести на підтвердження думки, що на початок ХХ ст. провідні колоніальні держави завершили територіальний поділ світу?</w:t>
            </w:r>
          </w:p>
          <w:p w:rsidR="00BC7105" w:rsidRPr="00997D7C" w:rsidRDefault="00BC7105" w:rsidP="00BC7105">
            <w:pPr>
              <w:pStyle w:val="70"/>
              <w:shd w:val="clear" w:color="auto" w:fill="auto"/>
              <w:tabs>
                <w:tab w:val="left" w:pos="928"/>
              </w:tabs>
              <w:spacing w:before="0" w:after="0" w:line="276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(дати  письмово відповіді  в зошиті)</w:t>
            </w:r>
          </w:p>
        </w:tc>
      </w:tr>
      <w:tr w:rsidR="006A0D8C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 w:rsidP="00BC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BC7105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>( 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BC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BC71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Міжнародні відносини наприкінці XIX — на початку XX ст.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Default="00BD63C6" w:rsidP="00BC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7105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https://www.youtube.com/watch?time_continue=7&amp;v=H9_CjtZfAZ4&amp;feature=emb_logo</w:t>
              </w:r>
            </w:hyperlink>
          </w:p>
          <w:p w:rsidR="00BC7105" w:rsidRPr="00CF3C25" w:rsidRDefault="00BC7105" w:rsidP="00BC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51" w:rsidRPr="00997D7C" w:rsidRDefault="00662951" w:rsidP="00662951">
            <w:pPr>
              <w:pStyle w:val="70"/>
              <w:shd w:val="clear" w:color="auto" w:fill="auto"/>
              <w:tabs>
                <w:tab w:val="left" w:pos="928"/>
              </w:tabs>
              <w:spacing w:before="0" w:after="0"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97D7C">
              <w:rPr>
                <w:sz w:val="24"/>
                <w:szCs w:val="24"/>
              </w:rPr>
              <w:t>Складіть у зошиті таблицю «Міжнародні кризи й збройні конфлікти на початку ХХ ст.».</w:t>
            </w:r>
          </w:p>
          <w:p w:rsidR="00662951" w:rsidRPr="009E0B81" w:rsidRDefault="00662951" w:rsidP="00662951">
            <w:pPr>
              <w:framePr w:w="7546" w:wrap="notBeside" w:vAnchor="text" w:hAnchor="text" w:xAlign="center" w:y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jc w:val="center"/>
              <w:tblInd w:w="46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13"/>
              <w:gridCol w:w="798"/>
              <w:gridCol w:w="709"/>
              <w:gridCol w:w="850"/>
              <w:gridCol w:w="709"/>
            </w:tblGrid>
            <w:tr w:rsidR="00662951" w:rsidRPr="000661EB" w:rsidTr="00351192">
              <w:trPr>
                <w:trHeight w:hRule="exact" w:val="717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62951" w:rsidRPr="000661EB" w:rsidRDefault="00662951" w:rsidP="00351192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662951" w:rsidRPr="000661EB" w:rsidRDefault="00662951" w:rsidP="00351192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Країни-учасниці</w:t>
                  </w:r>
                </w:p>
                <w:p w:rsidR="00662951" w:rsidRPr="000661EB" w:rsidRDefault="00662951" w:rsidP="00351192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конфлікт</w:t>
                  </w:r>
                  <w:r>
                    <w:rPr>
                      <w:rStyle w:val="29pt"/>
                      <w:sz w:val="16"/>
                      <w:szCs w:val="16"/>
                    </w:rPr>
                    <w:t>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62951" w:rsidRPr="000661EB" w:rsidRDefault="00662951" w:rsidP="00351192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Причини конфлікту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62951" w:rsidRPr="000661EB" w:rsidRDefault="00662951" w:rsidP="00351192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Хронологія</w:t>
                  </w:r>
                </w:p>
                <w:p w:rsidR="00662951" w:rsidRPr="000661EB" w:rsidRDefault="00662951" w:rsidP="00351192">
                  <w:pPr>
                    <w:pStyle w:val="20"/>
                    <w:shd w:val="clear" w:color="auto" w:fill="auto"/>
                    <w:spacing w:before="60"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подій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951" w:rsidRPr="000661EB" w:rsidRDefault="00662951" w:rsidP="00351192">
                  <w:pPr>
                    <w:pStyle w:val="20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16"/>
                      <w:szCs w:val="16"/>
                    </w:rPr>
                  </w:pPr>
                  <w:r w:rsidRPr="000661EB">
                    <w:rPr>
                      <w:rStyle w:val="29pt"/>
                      <w:sz w:val="16"/>
                      <w:szCs w:val="16"/>
                    </w:rPr>
                    <w:t>Наслідки</w:t>
                  </w:r>
                </w:p>
              </w:tc>
            </w:tr>
          </w:tbl>
          <w:p w:rsidR="00662951" w:rsidRPr="00997D7C" w:rsidRDefault="00662951" w:rsidP="00662951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949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Поясніть історичні поняття «військово-політичний союз», «гонка озброєнь».</w:t>
            </w:r>
          </w:p>
          <w:p w:rsidR="00662951" w:rsidRPr="00997D7C" w:rsidRDefault="00662951" w:rsidP="00662951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963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Опишіть процес створення Троїстого союзу й Антанти. У чому полягали основні суперечності між цими союзами?</w:t>
            </w:r>
          </w:p>
          <w:p w:rsidR="00662951" w:rsidRPr="00997D7C" w:rsidRDefault="00662951" w:rsidP="00662951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968"/>
              </w:tabs>
              <w:spacing w:before="0" w:after="0" w:line="276" w:lineRule="auto"/>
              <w:ind w:left="620" w:firstLine="0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Чому провідні країни світу вели боротьбу за володіння колоніями? Який конти</w:t>
            </w:r>
            <w:r w:rsidRPr="00997D7C">
              <w:rPr>
                <w:sz w:val="24"/>
                <w:szCs w:val="24"/>
              </w:rPr>
              <w:softHyphen/>
              <w:t>нент був епіцентром цієї боротьби?</w:t>
            </w:r>
          </w:p>
          <w:p w:rsidR="00662951" w:rsidRPr="00997D7C" w:rsidRDefault="00662951" w:rsidP="00662951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978"/>
              </w:tabs>
              <w:spacing w:before="0" w:after="0" w:line="276" w:lineRule="auto"/>
              <w:ind w:left="620" w:firstLine="0"/>
              <w:jc w:val="both"/>
              <w:rPr>
                <w:sz w:val="24"/>
                <w:szCs w:val="24"/>
              </w:rPr>
            </w:pPr>
            <w:r w:rsidRPr="00997D7C">
              <w:rPr>
                <w:sz w:val="24"/>
                <w:szCs w:val="24"/>
              </w:rPr>
              <w:t>Які статистичні дані Ви можете навести на підтвердження думки, що на початок ХХ ст. провідні колоніальні держави завершили територіальний поділ світу?</w:t>
            </w:r>
          </w:p>
          <w:p w:rsidR="006A0D8C" w:rsidRPr="00CF3C25" w:rsidRDefault="00662951" w:rsidP="00662951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(дати  письмово відповіді  в зошиті)</w:t>
            </w:r>
          </w:p>
        </w:tc>
      </w:tr>
      <w:tr w:rsidR="006A0D8C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62951" w:rsidP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(Всесвітня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історія 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629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Урок контролю і корекції 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навчальних досягнень учнів із </w:t>
            </w:r>
            <w:r w:rsidRPr="00555F7B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</w:rPr>
              <w:t>розділу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«Матеріальний і духовний світ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є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вропейського Середньовіччя»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Default="00BD63C6" w:rsidP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2951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https://naurok.com.ua/urok-</w:t>
              </w:r>
              <w:r w:rsidR="00662951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kontrolyu-i-korekci-navchalnih-dosyagnen-uchniv-iz-rozdilu-materialniy-i-duhovniy-svit-evropeyskogo-serednovichchya-ii-variant-103186.html</w:t>
              </w:r>
            </w:hyperlink>
          </w:p>
          <w:p w:rsidR="00662951" w:rsidRPr="00CF3C25" w:rsidRDefault="00662951" w:rsidP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62951" w:rsidP="006A0D8C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Контрольну роботу виконувати в зошиті</w:t>
            </w:r>
          </w:p>
        </w:tc>
      </w:tr>
      <w:tr w:rsidR="006A0D8C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Б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(Всесвітня історія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62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Урок контролю і корекції навчальних досягнень учнів із </w:t>
            </w:r>
            <w:r w:rsidRPr="00555F7B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</w:rPr>
              <w:t>розділу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«Матеріальний і духовний світ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є</w:t>
            </w:r>
            <w:r w:rsidRPr="00555F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вропейського Середньовіччя»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51" w:rsidRDefault="00BD63C6" w:rsidP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2951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https://naurok.com.ua/urok-kontrolyu-i-korekci-navchalnih-dosyagnen-uchniv-iz-rozdilu-materialniy-i-duhovniy-svit-evropeyskogo-serednovichchya-ii-variant-103186.html</w:t>
              </w:r>
            </w:hyperlink>
          </w:p>
          <w:p w:rsidR="006A0D8C" w:rsidRPr="00CF3C25" w:rsidRDefault="006A0D8C" w:rsidP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662951" w:rsidRDefault="00662951" w:rsidP="0066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Контрольну роботу виконувати в зошиті</w:t>
            </w:r>
          </w:p>
        </w:tc>
      </w:tr>
      <w:tr w:rsidR="005013CC" w:rsidRPr="00CF3C25" w:rsidTr="00A31C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80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80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15" w:rsidRDefault="00804815" w:rsidP="00804815">
            <w:pPr>
              <w:rPr>
                <w:szCs w:val="24"/>
              </w:rPr>
            </w:pPr>
            <w:r w:rsidRPr="00020C13">
              <w:rPr>
                <w:szCs w:val="24"/>
              </w:rPr>
              <w:t>Президентські вибори 2004 р</w:t>
            </w:r>
            <w:r>
              <w:rPr>
                <w:szCs w:val="24"/>
              </w:rPr>
              <w:t xml:space="preserve">. Конституційна реформа 2004 р. </w:t>
            </w:r>
            <w:r w:rsidRPr="00020C13">
              <w:rPr>
                <w:szCs w:val="24"/>
              </w:rPr>
              <w:t>Помаранчева революція 2004—2005 рр. Суспільно-політичне життя та соціально-економічний розвит</w:t>
            </w:r>
            <w:r>
              <w:rPr>
                <w:szCs w:val="24"/>
              </w:rPr>
              <w:t xml:space="preserve">ок </w:t>
            </w:r>
            <w:r>
              <w:rPr>
                <w:szCs w:val="24"/>
              </w:rPr>
              <w:lastRenderedPageBreak/>
              <w:t>України у 2005—2009</w:t>
            </w:r>
            <w:r w:rsidRPr="00020C13">
              <w:rPr>
                <w:szCs w:val="24"/>
              </w:rPr>
              <w:t xml:space="preserve"> рр. Конституційна реформа 2010 р. </w:t>
            </w:r>
            <w:r>
              <w:rPr>
                <w:szCs w:val="24"/>
              </w:rPr>
              <w:t>Суспільно – політичне життя в 2010-2013 рр.</w:t>
            </w:r>
          </w:p>
          <w:p w:rsidR="005013CC" w:rsidRPr="00CF3C25" w:rsidRDefault="0050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15" w:rsidRPr="00074C50" w:rsidRDefault="00BD63C6" w:rsidP="00804815">
            <w:pPr>
              <w:jc w:val="center"/>
              <w:rPr>
                <w:b/>
              </w:rPr>
            </w:pPr>
            <w:hyperlink r:id="rId13" w:history="1">
              <w:r w:rsidR="00804815" w:rsidRPr="00074C50">
                <w:rPr>
                  <w:rStyle w:val="a3"/>
                </w:rPr>
                <w:t>https://www.youtube.com/watch?v=YQWbFIoof-0</w:t>
              </w:r>
            </w:hyperlink>
          </w:p>
          <w:p w:rsidR="005013CC" w:rsidRDefault="005013CC" w:rsidP="0080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15" w:rsidRDefault="00BD63C6" w:rsidP="0080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04815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https://www.youtube.com/watch?time_continue=9&amp;v=15pGICXqAbM&amp;</w:t>
              </w:r>
              <w:r w:rsidR="00804815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feature=emb_logo</w:t>
              </w:r>
            </w:hyperlink>
          </w:p>
          <w:p w:rsidR="00804815" w:rsidRPr="00CF3C25" w:rsidRDefault="00804815" w:rsidP="0080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15" w:rsidRPr="00B81AF2" w:rsidRDefault="00804815" w:rsidP="00804815">
            <w:pPr>
              <w:pStyle w:val="a7"/>
              <w:numPr>
                <w:ilvl w:val="0"/>
                <w:numId w:val="24"/>
              </w:numPr>
              <w:ind w:left="709" w:right="6" w:hanging="436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Порівня</w:t>
            </w:r>
            <w:r w:rsidRPr="00B81AF2">
              <w:rPr>
                <w:shd w:val="clear" w:color="auto" w:fill="FFFFFF"/>
              </w:rPr>
              <w:t>ти</w:t>
            </w:r>
            <w:r>
              <w:rPr>
                <w:shd w:val="clear" w:color="auto" w:fill="FFFFFF"/>
              </w:rPr>
              <w:t xml:space="preserve">  перебіг</w:t>
            </w:r>
            <w:r w:rsidRPr="00B81AF2">
              <w:rPr>
                <w:shd w:val="clear" w:color="auto" w:fill="FFFFFF"/>
              </w:rPr>
              <w:t xml:space="preserve"> державотворчих процесів в Україні в 2004-2010 рр.;</w:t>
            </w:r>
          </w:p>
          <w:p w:rsidR="00804815" w:rsidRPr="00B81AF2" w:rsidRDefault="00804815" w:rsidP="00804815">
            <w:pPr>
              <w:pStyle w:val="a7"/>
              <w:numPr>
                <w:ilvl w:val="0"/>
                <w:numId w:val="24"/>
              </w:numPr>
              <w:ind w:left="709" w:right="6" w:hanging="436"/>
              <w:jc w:val="both"/>
              <w:rPr>
                <w:shd w:val="clear" w:color="auto" w:fill="FFFFFF"/>
              </w:rPr>
            </w:pPr>
            <w:r w:rsidRPr="00B81AF2">
              <w:rPr>
                <w:shd w:val="clear" w:color="auto" w:fill="FFFFFF"/>
              </w:rPr>
              <w:t>Порівнювати</w:t>
            </w:r>
            <w:r>
              <w:rPr>
                <w:shd w:val="clear" w:color="auto" w:fill="FFFFFF"/>
              </w:rPr>
              <w:t xml:space="preserve"> </w:t>
            </w:r>
            <w:r w:rsidRPr="00B81AF2">
              <w:rPr>
                <w:shd w:val="clear" w:color="auto" w:fill="FFFFFF"/>
              </w:rPr>
              <w:t xml:space="preserve"> й визначати основні тенденції та суперечності процесу соціально-економічного розвитку України в 2004-2010 рр.;</w:t>
            </w:r>
          </w:p>
          <w:p w:rsidR="00804815" w:rsidRPr="00B81AF2" w:rsidRDefault="00804815" w:rsidP="00804815">
            <w:pPr>
              <w:pStyle w:val="a7"/>
              <w:numPr>
                <w:ilvl w:val="0"/>
                <w:numId w:val="24"/>
              </w:numPr>
              <w:ind w:left="709" w:right="6" w:hanging="436"/>
              <w:jc w:val="both"/>
              <w:rPr>
                <w:shd w:val="clear" w:color="auto" w:fill="FFFFFF"/>
              </w:rPr>
            </w:pPr>
            <w:r w:rsidRPr="00B81AF2">
              <w:rPr>
                <w:shd w:val="clear" w:color="auto" w:fill="FFFFFF"/>
              </w:rPr>
              <w:t>Визначати</w:t>
            </w:r>
            <w:r>
              <w:rPr>
                <w:shd w:val="clear" w:color="auto" w:fill="FFFFFF"/>
              </w:rPr>
              <w:t xml:space="preserve"> </w:t>
            </w:r>
            <w:r w:rsidRPr="00B81AF2">
              <w:rPr>
                <w:shd w:val="clear" w:color="auto" w:fill="FFFFFF"/>
              </w:rPr>
              <w:t xml:space="preserve"> причини й наслідки впливу світової економічної кризи на розвиток України;</w:t>
            </w:r>
          </w:p>
          <w:p w:rsidR="00804815" w:rsidRPr="00B81AF2" w:rsidRDefault="00804815" w:rsidP="00804815">
            <w:pPr>
              <w:pStyle w:val="a7"/>
              <w:numPr>
                <w:ilvl w:val="0"/>
                <w:numId w:val="24"/>
              </w:numPr>
              <w:ind w:left="709" w:right="6" w:hanging="436"/>
              <w:jc w:val="both"/>
            </w:pPr>
            <w:r>
              <w:rPr>
                <w:shd w:val="clear" w:color="auto" w:fill="FFFFFF"/>
              </w:rPr>
              <w:t xml:space="preserve">Скласти </w:t>
            </w:r>
            <w:r w:rsidRPr="00B81AF2">
              <w:rPr>
                <w:shd w:val="clear" w:color="auto" w:fill="FFFFFF"/>
              </w:rPr>
              <w:t xml:space="preserve"> характеристики історичних персоналій: Віктор Ющенко, Віктор Янукович.</w:t>
            </w:r>
          </w:p>
          <w:p w:rsidR="005013CC" w:rsidRPr="00804815" w:rsidRDefault="005013CC" w:rsidP="0080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CC" w:rsidRPr="00CF3C25" w:rsidTr="008576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A3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А 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A3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A3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Воєнні дії в середині 1941 — 1942 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CF3C25" w:rsidRDefault="00296E8E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E8E" w:rsidRDefault="00BD63C6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7624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https://www.youtube.com/watch?time_continue=6&amp;v=Fbx9N6Mq2D4&amp;feature=emb_logo</w:t>
              </w:r>
            </w:hyperlink>
          </w:p>
          <w:p w:rsidR="00857624" w:rsidRDefault="00857624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624" w:rsidRDefault="00BD63C6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57624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https://www.youtube.com/watch?time_continue=14&amp;v=A_o4f5G7ENo&amp;feature=emb_logo</w:t>
              </w:r>
            </w:hyperlink>
          </w:p>
          <w:p w:rsidR="00857624" w:rsidRPr="00CF3C25" w:rsidRDefault="00857624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A" w:rsidRDefault="00A31C8A" w:rsidP="006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8A" w:rsidRPr="004744DB" w:rsidRDefault="00A31C8A" w:rsidP="00A31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74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скласти</w:t>
            </w:r>
            <w:r w:rsidRPr="00474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хронологічну таблицю перебігу подій на фронтах ІІ Світової війни у 1941 – 1942 рр.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237"/>
              <w:gridCol w:w="865"/>
              <w:gridCol w:w="742"/>
              <w:gridCol w:w="552"/>
              <w:gridCol w:w="887"/>
              <w:gridCol w:w="928"/>
            </w:tblGrid>
            <w:tr w:rsidR="00A31C8A" w:rsidRPr="00EC33E7" w:rsidTr="00351192">
              <w:tc>
                <w:tcPr>
                  <w:tcW w:w="1237" w:type="dxa"/>
                  <w:vMerge w:val="restart"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Фронти</w:t>
                  </w:r>
                </w:p>
              </w:tc>
              <w:tc>
                <w:tcPr>
                  <w:tcW w:w="865" w:type="dxa"/>
                  <w:vMerge w:val="restart"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Агресори</w:t>
                  </w:r>
                </w:p>
              </w:tc>
              <w:tc>
                <w:tcPr>
                  <w:tcW w:w="742" w:type="dxa"/>
                  <w:vMerge w:val="restart"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Жертви</w:t>
                  </w:r>
                </w:p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агресії</w:t>
                  </w:r>
                </w:p>
              </w:tc>
              <w:tc>
                <w:tcPr>
                  <w:tcW w:w="1439" w:type="dxa"/>
                  <w:gridSpan w:val="2"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Основні битви</w:t>
                  </w:r>
                </w:p>
              </w:tc>
              <w:tc>
                <w:tcPr>
                  <w:tcW w:w="928" w:type="dxa"/>
                  <w:vMerge w:val="restart"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Наслідки</w:t>
                  </w:r>
                </w:p>
              </w:tc>
            </w:tr>
            <w:tr w:rsidR="00A31C8A" w:rsidRPr="00EC33E7" w:rsidTr="00351192">
              <w:tc>
                <w:tcPr>
                  <w:tcW w:w="1237" w:type="dxa"/>
                  <w:vMerge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5" w:type="dxa"/>
                  <w:vMerge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42" w:type="dxa"/>
                  <w:vMerge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2" w:type="dxa"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Дати</w:t>
                  </w:r>
                </w:p>
              </w:tc>
              <w:tc>
                <w:tcPr>
                  <w:tcW w:w="887" w:type="dxa"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Учасники</w:t>
                  </w:r>
                </w:p>
              </w:tc>
              <w:tc>
                <w:tcPr>
                  <w:tcW w:w="928" w:type="dxa"/>
                  <w:vMerge/>
                  <w:vAlign w:val="center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31C8A" w:rsidRPr="00EC33E7" w:rsidTr="00351192">
              <w:tc>
                <w:tcPr>
                  <w:tcW w:w="123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 xml:space="preserve">Західний </w:t>
                  </w:r>
                </w:p>
              </w:tc>
              <w:tc>
                <w:tcPr>
                  <w:tcW w:w="865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4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8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31C8A" w:rsidRPr="00EC33E7" w:rsidTr="00351192">
              <w:tc>
                <w:tcPr>
                  <w:tcW w:w="123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Східний</w:t>
                  </w:r>
                </w:p>
              </w:tc>
              <w:tc>
                <w:tcPr>
                  <w:tcW w:w="865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4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8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31C8A" w:rsidRPr="00EC33E7" w:rsidTr="00351192">
              <w:tc>
                <w:tcPr>
                  <w:tcW w:w="123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Далекий Схід</w:t>
                  </w:r>
                </w:p>
              </w:tc>
              <w:tc>
                <w:tcPr>
                  <w:tcW w:w="865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4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8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31C8A" w:rsidRPr="00EC33E7" w:rsidTr="00351192">
              <w:tc>
                <w:tcPr>
                  <w:tcW w:w="123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33E7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  <w:t>Північна Африка</w:t>
                  </w:r>
                </w:p>
              </w:tc>
              <w:tc>
                <w:tcPr>
                  <w:tcW w:w="865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4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2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7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8" w:type="dxa"/>
                </w:tcPr>
                <w:p w:rsidR="00A31C8A" w:rsidRPr="00EC33E7" w:rsidRDefault="00A31C8A" w:rsidP="00351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31C8A" w:rsidRPr="004744DB" w:rsidRDefault="00A31C8A" w:rsidP="00A31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Дати відповіді на питання (письмово): </w:t>
            </w:r>
            <w:r w:rsidRPr="004744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 Які цілі ставились у плані "</w:t>
            </w:r>
            <w:proofErr w:type="spellStart"/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Барбаросса</w:t>
            </w:r>
            <w:proofErr w:type="spellEnd"/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"?</w:t>
            </w:r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2. Визначте співвідношення сил СРСР і Німеччини на початку воєнних дій.</w:t>
            </w:r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3. Яка подія сталася 12 липня 1941 р. у Москві та яке її значення?</w:t>
            </w:r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4. Назвіть основні битви на радянсько-німецькому фронті протягом 1941—1942 рр.</w:t>
            </w:r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5. За яких умов було втягнуто у війну </w:t>
            </w:r>
            <w:proofErr w:type="spellStart"/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Сполстуденти</w:t>
            </w:r>
            <w:proofErr w:type="spellEnd"/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Штати Америки?</w:t>
            </w:r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6. Яку мету переслідувала операція "Тезей"?</w:t>
            </w:r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7. Які події стались у </w:t>
            </w:r>
            <w:proofErr w:type="spellStart"/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жовтні—листопаді</w:t>
            </w:r>
            <w:proofErr w:type="spellEnd"/>
            <w:r w:rsidRPr="004744D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1942 р. в Північній Африці?</w:t>
            </w:r>
          </w:p>
          <w:p w:rsidR="005013CC" w:rsidRPr="00A31C8A" w:rsidRDefault="005013CC" w:rsidP="00A3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8E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CF3C25" w:rsidRDefault="008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 (Громадянська </w:t>
            </w:r>
            <w:r w:rsidR="00296E8E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CF3C25" w:rsidRDefault="008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6E8E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CF3C25" w:rsidRDefault="0085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Практичне заняття.</w:t>
            </w:r>
            <w:r>
              <w:rPr>
                <w:sz w:val="24"/>
                <w:szCs w:val="24"/>
              </w:rPr>
              <w:t xml:space="preserve"> «Аналіз попиту на ринку праці і складання резюме»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F1" w:rsidRPr="00CF3C25" w:rsidRDefault="00A379F1" w:rsidP="008576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4" w:rsidRDefault="00857624" w:rsidP="00857624">
            <w:pPr>
              <w:jc w:val="both"/>
            </w:pPr>
            <w:r>
              <w:t xml:space="preserve">Відшукайте в Інтернеті приклади  складання мотиваційних листів і резюме. </w:t>
            </w:r>
          </w:p>
          <w:p w:rsidR="00857624" w:rsidRDefault="00857624" w:rsidP="00857624">
            <w:pPr>
              <w:jc w:val="both"/>
            </w:pPr>
            <w:r>
              <w:t>Оберіть на сайті з працевлаштування оголошення про вакантну посаду зі сфери, яку ви плануєте обрати своєю професією.</w:t>
            </w:r>
          </w:p>
          <w:p w:rsidR="00857624" w:rsidRDefault="00857624" w:rsidP="00857624">
            <w:pPr>
              <w:jc w:val="both"/>
            </w:pPr>
            <w:r>
              <w:t>Уявіть, що через 5 років ви здобули необхідний фах. Складіть власне резюме для обраного вами оголошення про вакантну посаду.</w:t>
            </w:r>
          </w:p>
          <w:p w:rsidR="00296E8E" w:rsidRPr="00857624" w:rsidRDefault="00296E8E" w:rsidP="00857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9F1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Pr="00CF3C25" w:rsidRDefault="007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Pr="00CF3C25" w:rsidRDefault="007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B6" w:rsidRDefault="007708B6" w:rsidP="007708B6">
            <w:r>
              <w:t xml:space="preserve">Культурне й релігійне життя на західноукраїнських землях в умовах </w:t>
            </w:r>
            <w:r>
              <w:lastRenderedPageBreak/>
              <w:t xml:space="preserve">іноземного панування. Політичне та культурне життя української політичної еміграції. </w:t>
            </w:r>
          </w:p>
          <w:p w:rsidR="00A379F1" w:rsidRPr="00CF3C25" w:rsidRDefault="00A379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97" w:rsidRDefault="00BD63C6" w:rsidP="007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708B6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https://www.youtube.com/watch?time_continue=41&amp;v=v5QuiQE8MNo&amp;feature=</w:t>
              </w:r>
              <w:r w:rsidR="007708B6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emb_logo</w:t>
              </w:r>
            </w:hyperlink>
          </w:p>
          <w:p w:rsidR="007708B6" w:rsidRDefault="007708B6" w:rsidP="0077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B6" w:rsidRDefault="00BD63C6" w:rsidP="0077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08B6"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https://www.youtube.com/watch?time_continue=8&amp;v=7v-haYpOWsI&amp;feature=emb_logo</w:t>
              </w:r>
            </w:hyperlink>
          </w:p>
          <w:p w:rsidR="007708B6" w:rsidRPr="00CF3C25" w:rsidRDefault="007708B6" w:rsidP="0077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Default="00980E24" w:rsidP="001A659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Заповнити таблицю «</w:t>
            </w:r>
            <w:r>
              <w:t>Культурне й релігійне життя на західноукраїнських землях»:</w:t>
            </w:r>
          </w:p>
          <w:p w:rsidR="00980E24" w:rsidRPr="00CF3C25" w:rsidRDefault="00980E2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262626"/>
                <w:sz w:val="18"/>
                <w:szCs w:val="18"/>
                <w:shd w:val="clear" w:color="auto" w:fill="FFFFFF"/>
              </w:rPr>
              <w:t>1.</w:t>
            </w:r>
            <w:r>
              <w:rPr>
                <w:color w:val="262626"/>
                <w:sz w:val="14"/>
                <w:szCs w:val="14"/>
                <w:shd w:val="clear" w:color="auto" w:fill="FFFFFF"/>
              </w:rPr>
              <w:t>      </w:t>
            </w:r>
            <w:r>
              <w:rPr>
                <w:rFonts w:ascii="Tahoma" w:hAnsi="Tahoma" w:cs="Tahoma"/>
                <w:color w:val="262626"/>
                <w:sz w:val="18"/>
                <w:szCs w:val="18"/>
                <w:shd w:val="clear" w:color="auto" w:fill="FFFFFF"/>
              </w:rPr>
              <w:t>Стан освіти в західноукраїнських землях.</w:t>
            </w:r>
            <w:r>
              <w:rPr>
                <w:rFonts w:ascii="Tahoma" w:hAnsi="Tahoma" w:cs="Tahoma"/>
                <w:color w:val="262626"/>
                <w:sz w:val="18"/>
                <w:szCs w:val="18"/>
                <w:shd w:val="clear" w:color="auto" w:fill="FFFFFF"/>
              </w:rPr>
              <w:br/>
              <w:t>2.</w:t>
            </w:r>
            <w:r>
              <w:rPr>
                <w:color w:val="262626"/>
                <w:sz w:val="14"/>
                <w:szCs w:val="14"/>
                <w:shd w:val="clear" w:color="auto" w:fill="FFFFFF"/>
              </w:rPr>
              <w:t>      </w:t>
            </w:r>
            <w:r>
              <w:rPr>
                <w:rFonts w:ascii="Tahoma" w:hAnsi="Tahoma" w:cs="Tahoma"/>
                <w:color w:val="262626"/>
                <w:sz w:val="18"/>
                <w:szCs w:val="18"/>
                <w:shd w:val="clear" w:color="auto" w:fill="FFFFFF"/>
              </w:rPr>
              <w:t>Розвиток науки.</w:t>
            </w:r>
            <w:r>
              <w:rPr>
                <w:rFonts w:ascii="Tahoma" w:hAnsi="Tahoma" w:cs="Tahoma"/>
                <w:color w:val="262626"/>
                <w:sz w:val="18"/>
                <w:szCs w:val="18"/>
                <w:shd w:val="clear" w:color="auto" w:fill="FFFFFF"/>
              </w:rPr>
              <w:br/>
              <w:t>3.</w:t>
            </w:r>
            <w:r>
              <w:rPr>
                <w:color w:val="262626"/>
                <w:sz w:val="14"/>
                <w:szCs w:val="14"/>
                <w:shd w:val="clear" w:color="auto" w:fill="FFFFFF"/>
              </w:rPr>
              <w:t>      </w:t>
            </w:r>
            <w:r>
              <w:rPr>
                <w:rFonts w:ascii="Tahoma" w:hAnsi="Tahoma" w:cs="Tahoma"/>
                <w:color w:val="262626"/>
                <w:sz w:val="18"/>
                <w:szCs w:val="18"/>
                <w:shd w:val="clear" w:color="auto" w:fill="FFFFFF"/>
              </w:rPr>
              <w:t>Література і мистецтво.</w:t>
            </w:r>
          </w:p>
        </w:tc>
      </w:tr>
      <w:tr w:rsidR="001A6597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980E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Українські землі у складі Угорщини, Молдавії, Московії та Османської імперії. Кримське ханство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97" w:rsidRDefault="00C55CEF" w:rsidP="00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filmId=16984722823785067506&amp;text=готовий%20урок%20Українські%20землі%20у%20складі%20Угорщини%2C%20Молдавії%2C%20Московії%20та%20Османської%20імперії.%20Кримське%20ханство&amp;path=wizard&amp;parent-reqid=1587491739970817-156572377922898529900126-production-app-host-man-web-yp-33&amp;redircnt=1587491753.1</w:t>
              </w:r>
            </w:hyperlink>
          </w:p>
          <w:p w:rsidR="00C55CEF" w:rsidRDefault="00C55CEF" w:rsidP="00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EF" w:rsidRDefault="00C55CEF" w:rsidP="00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https://www.youtube.com/watch?time_continue=3&amp;v=3X1FXX6G0Wk&amp;feature=emb_logo</w:t>
              </w:r>
            </w:hyperlink>
          </w:p>
          <w:p w:rsidR="00C55CEF" w:rsidRDefault="00C55CEF" w:rsidP="00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https://yandex.fr/video/preview/?filmId=8019487337987148662&amp;text=готовий%20урок%20Українські%20землі%20у%20складі%20Угорщини%2C%20Молдавії%2C%20Мо</w:t>
              </w:r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сковії%20та%20Османської%20імперії.%20Кримське%20ханство&amp;path=wizard&amp;parent-reqid=1587491739970817-156572377922898529900126-production-app-host-man-web-yp-33&amp;redircnt=1587491863.1</w:t>
              </w:r>
            </w:hyperlink>
          </w:p>
          <w:p w:rsidR="00C55CEF" w:rsidRPr="00CF3C25" w:rsidRDefault="00C55CEF" w:rsidP="00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5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  <w:gridCol w:w="851"/>
              <w:gridCol w:w="708"/>
              <w:gridCol w:w="2109"/>
            </w:tblGrid>
            <w:tr w:rsidR="00C55CEF" w:rsidRPr="009964D6" w:rsidTr="00C55CE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lastRenderedPageBreak/>
                    <w:t>Українські землі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Закарпаття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Буковина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Чернігівщина</w:t>
                  </w:r>
                </w:p>
              </w:tc>
            </w:tr>
            <w:tr w:rsidR="00C55CEF" w:rsidRPr="009964D6" w:rsidTr="00C55CE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Країни, які оволоділи цими землями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55CEF" w:rsidRPr="009964D6" w:rsidTr="00C55CE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Рік або століття загарбання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55CEF" w:rsidRPr="009964D6" w:rsidTr="00C55CE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Статус земель, адміністративний устрій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55CEF" w:rsidRPr="009964D6" w:rsidTr="00C55CE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Політика держав щодо українського населення цих земель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55CEF" w:rsidRPr="009964D6" w:rsidRDefault="00C55CEF" w:rsidP="00CB400D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A1EFE" w:rsidRDefault="00C55CEF" w:rsidP="00C55CEF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6555ED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Опрацювавши відповідний матеріал, заповніть таблицю «Доля історичних земель».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(письмово)</w:t>
            </w:r>
          </w:p>
          <w:p w:rsidR="00EA1EFE" w:rsidRDefault="00EA1EFE" w:rsidP="00EA1EFE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Письмові завдання</w:t>
            </w: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:</w:t>
            </w:r>
          </w:p>
          <w:p w:rsidR="00EA1EFE" w:rsidRPr="006555ED" w:rsidRDefault="00EA1EFE" w:rsidP="00EA1EFE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6555ED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1. Коли припинило існування Галицько-Волинське князівство?</w:t>
            </w:r>
          </w:p>
          <w:p w:rsidR="00EA1EFE" w:rsidRPr="006555ED" w:rsidRDefault="00EA1EFE" w:rsidP="00EA1EFE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6555ED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2. До складу якої держави в XIV ст. увійшла більшість українських земель?</w:t>
            </w:r>
          </w:p>
          <w:p w:rsidR="00EA1EFE" w:rsidRPr="006555ED" w:rsidRDefault="00EA1EFE" w:rsidP="00EA1EFE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6555ED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3. Яку політику проводила Польща на загарбаних українських землях?</w:t>
            </w:r>
          </w:p>
          <w:p w:rsidR="00EA1EFE" w:rsidRPr="006555ED" w:rsidRDefault="00EA1EFE" w:rsidP="00EA1EFE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6555ED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4. Коли почалася московсько-литовська боротьба за українські землі?</w:t>
            </w:r>
          </w:p>
          <w:p w:rsidR="00EA1EFE" w:rsidRPr="00EA1EFE" w:rsidRDefault="00EA1EFE" w:rsidP="00EA1EFE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</w:p>
          <w:p w:rsidR="00EA1EFE" w:rsidRPr="006555ED" w:rsidRDefault="00EA1EFE" w:rsidP="00C55CEF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97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EA1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</w:rPr>
              <w:t>Проаналізувати програмні документи товариства «Просвіта»/«Сокіл»/«Січ» та укласти уявний план діяльності його міського (сільського, гімназійного) осередку в Галичині на початку ХХ ст.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https://www.youtube.com/watch?time_continue=3&amp;v=jiPFV6USEhw&amp;feature=emb_logo</w:t>
              </w:r>
            </w:hyperlink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https://www.youtube.com/watch?time_continue=12&amp;v=bChFkjPqPIQ&amp;feature=emb_logo</w:t>
              </w:r>
            </w:hyperlink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https://www.youtube.com/watch?time_continue=20&amp;v=JKDB00hSfFk&amp;feature=emb_logo</w:t>
              </w:r>
            </w:hyperlink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https://www.youtube.com/watch?time_continue=4&amp;v=RwA4a0kVFx0&amp;feature=emb_logo</w:t>
              </w:r>
            </w:hyperlink>
          </w:p>
          <w:p w:rsidR="001A6597" w:rsidRPr="00CF3C25" w:rsidRDefault="001A6597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E" w:rsidRPr="00FE3855" w:rsidRDefault="00EA1EFE" w:rsidP="00EA1E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FE3855">
              <w:rPr>
                <w:rFonts w:ascii="Times New Roman" w:hAnsi="Times New Roman" w:cs="Times New Roman"/>
                <w:sz w:val="28"/>
              </w:rPr>
              <w:t>- Проаналізувати програмні документи усіх перелічених організацій.</w:t>
            </w:r>
          </w:p>
          <w:p w:rsidR="00EA1EFE" w:rsidRDefault="00EA1EFE" w:rsidP="00EA1E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FE3855">
              <w:rPr>
                <w:rFonts w:ascii="Times New Roman" w:hAnsi="Times New Roman" w:cs="Times New Roman"/>
                <w:sz w:val="28"/>
              </w:rPr>
              <w:t xml:space="preserve">- Описати передумови і хід виникнення організацій. Визначити головні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EA1EFE" w:rsidRDefault="00EA1EFE" w:rsidP="00EA1E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FE3855">
              <w:rPr>
                <w:rFonts w:ascii="Times New Roman" w:hAnsi="Times New Roman" w:cs="Times New Roman"/>
                <w:sz w:val="28"/>
              </w:rPr>
              <w:t xml:space="preserve">завдання, напрямки діяльності кожної із них, склад товариств  і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A1EFE" w:rsidRDefault="00EA1EFE" w:rsidP="00EA1E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FE3855">
              <w:rPr>
                <w:rFonts w:ascii="Times New Roman" w:hAnsi="Times New Roman" w:cs="Times New Roman"/>
                <w:sz w:val="28"/>
              </w:rPr>
              <w:t>подальшу долю цих організацій.</w:t>
            </w:r>
          </w:p>
          <w:p w:rsidR="00EA1EFE" w:rsidRDefault="00EA1EFE" w:rsidP="00EA1E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FE3855">
              <w:rPr>
                <w:rFonts w:ascii="Times New Roman" w:hAnsi="Times New Roman" w:cs="Times New Roman"/>
                <w:sz w:val="28"/>
              </w:rPr>
              <w:t xml:space="preserve">- Виділити загальне і особливе в їх діяльності. Визначити історичне </w:t>
            </w:r>
          </w:p>
          <w:p w:rsidR="00EA1EFE" w:rsidRPr="00FE3855" w:rsidRDefault="00EA1EFE" w:rsidP="00EA1E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proofErr w:type="spellStart"/>
            <w:r w:rsidRPr="00FE3855">
              <w:rPr>
                <w:rFonts w:ascii="Times New Roman" w:hAnsi="Times New Roman" w:cs="Times New Roman"/>
                <w:sz w:val="28"/>
              </w:rPr>
              <w:t>значеняя</w:t>
            </w:r>
            <w:proofErr w:type="spellEnd"/>
            <w:r w:rsidRPr="00FE3855">
              <w:rPr>
                <w:rFonts w:ascii="Times New Roman" w:hAnsi="Times New Roman" w:cs="Times New Roman"/>
                <w:sz w:val="28"/>
              </w:rPr>
              <w:t xml:space="preserve"> цих організацій для </w:t>
            </w:r>
            <w:proofErr w:type="spellStart"/>
            <w:r w:rsidRPr="00FE3855">
              <w:rPr>
                <w:rFonts w:ascii="Times New Roman" w:hAnsi="Times New Roman" w:cs="Times New Roman"/>
                <w:sz w:val="28"/>
              </w:rPr>
              <w:t>укранських</w:t>
            </w:r>
            <w:proofErr w:type="spellEnd"/>
            <w:r w:rsidRPr="00FE3855">
              <w:rPr>
                <w:rFonts w:ascii="Times New Roman" w:hAnsi="Times New Roman" w:cs="Times New Roman"/>
                <w:sz w:val="28"/>
              </w:rPr>
              <w:t xml:space="preserve"> земель. </w:t>
            </w:r>
          </w:p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54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A1E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Піднесення українського національного руху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https://www.youtube.com/watch?time_continue=3&amp;v=jiPFV6USEhw&amp;feature=emb_logo</w:t>
              </w:r>
            </w:hyperlink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12&amp;v=bChFkjPqPIQ&amp;feature=emb_logo</w:t>
              </w:r>
            </w:hyperlink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https://www.youtube.com/watch?time_continue=20&amp;v=JKDB00hSfFk&amp;feature=emb_logo</w:t>
              </w:r>
            </w:hyperlink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FE" w:rsidRPr="00CF3C25" w:rsidRDefault="00EA1EFE" w:rsidP="00EA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https://www.youtube.com/watch?time_continue=4&amp;v=RwA4a0kVFx0&amp;feature=emb_logo</w:t>
              </w:r>
            </w:hyperlink>
          </w:p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Pr="00CF3C25" w:rsidRDefault="00EB495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FE" w:rsidRPr="00CF3C25" w:rsidRDefault="00EA1EFE" w:rsidP="00EA1EFE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Вправа «Так – Ні».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РУРП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спиралася на підтримку буржуазії Східної Галичини. 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Лідери УНДП прагнули забезпечити українському національному рухові безпечність. 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З 1902 р. УНДП «взяла у свої руки керму політики». 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В УСДП, УНДП та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РУРП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була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спільна кінцева мета. 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У 1905 р. в Чернігові було створено Українську радикальну партію. 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У Галичині угорська влада активно проводила політику мадяризації. 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Кирило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Трильовський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заснував фізкультурно-спортивну організацію «Січ». </w:t>
            </w:r>
          </w:p>
          <w:p w:rsidR="00EA1EFE" w:rsidRPr="00CF3C25" w:rsidRDefault="00EA1EFE" w:rsidP="00EA1EF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«Просвіта» організувало захід, який увійшов в історію як Шевченківський здвиг. </w:t>
            </w:r>
          </w:p>
          <w:p w:rsidR="00EA1EFE" w:rsidRPr="00CF3C25" w:rsidRDefault="00EA1EFE" w:rsidP="00EA1EF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2.Підготувати повідомлення про діяльність А. Шептицького.</w:t>
            </w:r>
          </w:p>
          <w:p w:rsidR="00EB4954" w:rsidRPr="00CF3C25" w:rsidRDefault="00EB495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54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F80864" w:rsidP="00F80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Освічений абсолютизм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4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https://www.youtube.com/watch?v=YyAElRLQnak</w:t>
              </w:r>
            </w:hyperlink>
          </w:p>
          <w:p w:rsidR="00F80864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64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47A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https://www.youtube.com/watch?time_continue=4&amp;v=p_papewHwKU&amp;feature=emb_logo</w:t>
              </w:r>
            </w:hyperlink>
          </w:p>
          <w:p w:rsidR="00246A4B" w:rsidRPr="00CF3C25" w:rsidRDefault="00246A4B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4" w:rsidRDefault="00F80864" w:rsidP="00F80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Робота  з підручником</w:t>
            </w:r>
          </w:p>
          <w:p w:rsidR="00F80864" w:rsidRDefault="00F80864" w:rsidP="00F80864">
            <w:pPr>
              <w:pStyle w:val="a7"/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Опрацюйте матеріал підручника та заповніть таблицю  «Реформи Марії Терезії та Йосифа ІІ»</w:t>
            </w:r>
          </w:p>
          <w:p w:rsidR="00F80864" w:rsidRDefault="00F80864" w:rsidP="00F80864">
            <w:pPr>
              <w:pStyle w:val="a7"/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Виписати в зошит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«Риси освіченого абсолютизму»</w:t>
            </w:r>
          </w:p>
          <w:p w:rsidR="00246A4B" w:rsidRPr="00F80864" w:rsidRDefault="00246A4B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4B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(Всесвітня історія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Динаміка Холодної війни.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B" w:rsidRDefault="00F80864" w:rsidP="00F8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https://www.youtube.com/watch?time_continue=8&amp;v=sCmnaGOqV_E&amp;feature=emb_logo</w:t>
              </w:r>
            </w:hyperlink>
          </w:p>
          <w:p w:rsidR="00F80864" w:rsidRPr="00CF3C25" w:rsidRDefault="00F80864" w:rsidP="00F8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4" w:rsidRDefault="00F80864" w:rsidP="00F80864">
            <w:pPr>
              <w:numPr>
                <w:ilvl w:val="0"/>
                <w:numId w:val="25"/>
              </w:numPr>
              <w:jc w:val="both"/>
              <w:rPr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Про</w:t>
            </w:r>
            <w:r w:rsidRPr="009E7134">
              <w:rPr>
                <w:rFonts w:ascii="Calibri" w:eastAsia="Calibri" w:hAnsi="Calibri" w:cs="Times New Roman"/>
                <w:lang w:val="ru-RU"/>
              </w:rPr>
              <w:t>аналізувати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причини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виникнення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,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хід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та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наслідки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«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холодної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вій</w:t>
            </w:r>
            <w:r>
              <w:rPr>
                <w:lang w:val="ru-RU"/>
              </w:rPr>
              <w:t>ни</w:t>
            </w:r>
            <w:proofErr w:type="spellEnd"/>
            <w:r>
              <w:rPr>
                <w:lang w:val="ru-RU"/>
              </w:rPr>
              <w:t>»</w:t>
            </w:r>
          </w:p>
          <w:p w:rsidR="00F80864" w:rsidRDefault="00F80864" w:rsidP="00F80864">
            <w:pPr>
              <w:numPr>
                <w:ilvl w:val="0"/>
                <w:numId w:val="25"/>
              </w:numPr>
              <w:jc w:val="both"/>
              <w:rPr>
                <w:lang w:val="ru-RU"/>
              </w:rPr>
            </w:pPr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охарактеризувати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спроби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роз</w:t>
            </w:r>
            <w:r>
              <w:rPr>
                <w:lang w:val="ru-RU"/>
              </w:rPr>
              <w:t>зброєння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рух</w:t>
            </w:r>
            <w:proofErr w:type="spellEnd"/>
            <w:r>
              <w:rPr>
                <w:lang w:val="ru-RU"/>
              </w:rPr>
              <w:t xml:space="preserve"> за мир 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безпеку</w:t>
            </w:r>
            <w:proofErr w:type="spellEnd"/>
          </w:p>
          <w:p w:rsidR="00246A4B" w:rsidRPr="00F80864" w:rsidRDefault="00F80864" w:rsidP="00F80864">
            <w:pPr>
              <w:numPr>
                <w:ilvl w:val="0"/>
                <w:numId w:val="25"/>
              </w:numPr>
              <w:jc w:val="both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визначити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причини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і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наслідки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основних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міжнародних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військових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конфлікті</w:t>
            </w:r>
            <w:proofErr w:type="gramStart"/>
            <w:r w:rsidRPr="009E7134">
              <w:rPr>
                <w:rFonts w:ascii="Calibri" w:eastAsia="Calibri" w:hAnsi="Calibri" w:cs="Times New Roman"/>
                <w:lang w:val="ru-RU"/>
              </w:rPr>
              <w:t>в</w:t>
            </w:r>
            <w:proofErr w:type="spellEnd"/>
            <w:proofErr w:type="gramEnd"/>
            <w:r w:rsidRPr="009E7134">
              <w:rPr>
                <w:rFonts w:ascii="Calibri" w:eastAsia="Calibri" w:hAnsi="Calibri" w:cs="Times New Roman"/>
                <w:lang w:val="ru-RU"/>
              </w:rPr>
              <w:t xml:space="preserve"> у 40–80-х </w:t>
            </w:r>
            <w:proofErr w:type="spellStart"/>
            <w:r w:rsidRPr="009E7134">
              <w:rPr>
                <w:rFonts w:ascii="Calibri" w:eastAsia="Calibri" w:hAnsi="Calibri" w:cs="Times New Roman"/>
                <w:lang w:val="ru-RU"/>
              </w:rPr>
              <w:t>рр</w:t>
            </w:r>
            <w:proofErr w:type="spellEnd"/>
            <w:r w:rsidRPr="009E7134">
              <w:rPr>
                <w:rFonts w:ascii="Calibri" w:eastAsia="Calibri" w:hAnsi="Calibri" w:cs="Times New Roman"/>
                <w:lang w:val="ru-RU"/>
              </w:rPr>
              <w:t xml:space="preserve">. ХХ ст.;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F41465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1465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80864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Гетьманщина у 20–40 рр. ХVІІІ ст.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4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https://www.youtube.com/watch?time_continue=4&amp;v=9SxxY1auIXA&amp;feature=emb_logo</w:t>
              </w:r>
            </w:hyperlink>
          </w:p>
          <w:p w:rsidR="00F80864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64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https://www.youtube.com/watch?time_continue=4&amp;v=Gb6BKZ0LpH4&amp;feature=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emb_logo</w:t>
              </w:r>
            </w:hyperlink>
          </w:p>
          <w:p w:rsidR="00F80864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64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https://naurok.com.ua/test/getmanschina-u-20-40-roki-xviii-st-95513.html</w:t>
              </w:r>
            </w:hyperlink>
          </w:p>
          <w:p w:rsidR="00F80864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64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https://www.youtube.com/watch?v=uRVoWAwtEpA</w:t>
              </w:r>
            </w:hyperlink>
          </w:p>
          <w:p w:rsidR="00F41465" w:rsidRPr="00CF3C25" w:rsidRDefault="00F41465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64" w:rsidRPr="00CF3C25" w:rsidRDefault="00F80864" w:rsidP="00F80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Дайте відповіді на запитання: </w:t>
            </w:r>
          </w:p>
          <w:p w:rsidR="00F80864" w:rsidRPr="00CF3C25" w:rsidRDefault="00F80864" w:rsidP="00F80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● Які особливості гетьманування І. Скоропадського? </w:t>
            </w:r>
          </w:p>
          <w:p w:rsidR="00F80864" w:rsidRPr="00CF3C25" w:rsidRDefault="00F80864" w:rsidP="00F80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● Які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наслiдки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Укpаїни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мало утворення Першої Малоросійської колегії? Які функції покладалися на неї? </w:t>
            </w:r>
          </w:p>
          <w:p w:rsidR="00F80864" w:rsidRPr="00CF3C25" w:rsidRDefault="00F80864" w:rsidP="00F80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●Чим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було спричинено виклик П. Полуботка до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Петеpбуpга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та його ув’язнення? </w:t>
            </w:r>
          </w:p>
          <w:p w:rsidR="00F80864" w:rsidRPr="00CF3C25" w:rsidRDefault="00F80864" w:rsidP="00F80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● За яких обставин 1727 p. було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вiдновлено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гетьманство? ● Що передбачали «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Рiшительні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пункти»? </w:t>
            </w:r>
          </w:p>
          <w:p w:rsidR="00F80864" w:rsidRPr="00CF3C25" w:rsidRDefault="00F80864" w:rsidP="00F808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Які реформи було здійснено за Д. Апостола? У чому полягало їх значення?</w:t>
            </w:r>
          </w:p>
          <w:p w:rsidR="00F41465" w:rsidRPr="00CF3C25" w:rsidRDefault="00F80864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(письмово)</w:t>
            </w:r>
          </w:p>
        </w:tc>
      </w:tr>
    </w:tbl>
    <w:p w:rsidR="00C14EEF" w:rsidRDefault="00C14EEF"/>
    <w:p w:rsidR="00CF3C25" w:rsidRDefault="00CF3C25"/>
    <w:p w:rsidR="00CF3C25" w:rsidRDefault="00CF3C25"/>
    <w:p w:rsidR="00CF3C25" w:rsidRDefault="00CF3C25"/>
    <w:p w:rsidR="00CF3C25" w:rsidRDefault="00CF3C25"/>
    <w:p w:rsidR="00CF3C25" w:rsidRPr="00CF3C25" w:rsidRDefault="00CF3C25">
      <w:pPr>
        <w:rPr>
          <w:b/>
        </w:rPr>
      </w:pPr>
    </w:p>
    <w:p w:rsidR="00CF3C25" w:rsidRPr="00CF3C25" w:rsidRDefault="00CF3C25">
      <w:pPr>
        <w:rPr>
          <w:b/>
        </w:rPr>
      </w:pPr>
      <w:r w:rsidRPr="00CF3C25">
        <w:rPr>
          <w:b/>
        </w:rPr>
        <w:t>Учитель:                                                                                                                                      Є.А.Васильєва</w:t>
      </w:r>
    </w:p>
    <w:sectPr w:rsidR="00CF3C25" w:rsidRPr="00CF3C25" w:rsidSect="00C1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836"/>
    <w:multiLevelType w:val="hybridMultilevel"/>
    <w:tmpl w:val="CE52BA4C"/>
    <w:lvl w:ilvl="0" w:tplc="2EE21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491"/>
    <w:multiLevelType w:val="hybridMultilevel"/>
    <w:tmpl w:val="B6E062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381"/>
    <w:multiLevelType w:val="hybridMultilevel"/>
    <w:tmpl w:val="D6B20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BC4"/>
    <w:multiLevelType w:val="hybridMultilevel"/>
    <w:tmpl w:val="E9D2CC96"/>
    <w:lvl w:ilvl="0" w:tplc="3C9EE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D781D"/>
    <w:multiLevelType w:val="hybridMultilevel"/>
    <w:tmpl w:val="9BA81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240E0"/>
    <w:multiLevelType w:val="hybridMultilevel"/>
    <w:tmpl w:val="5DEA4958"/>
    <w:lvl w:ilvl="0" w:tplc="AAE23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A0064A"/>
    <w:multiLevelType w:val="hybridMultilevel"/>
    <w:tmpl w:val="26F4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24F4"/>
    <w:multiLevelType w:val="hybridMultilevel"/>
    <w:tmpl w:val="9CC0D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369CB"/>
    <w:multiLevelType w:val="hybridMultilevel"/>
    <w:tmpl w:val="7F4C2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7A64"/>
    <w:multiLevelType w:val="hybridMultilevel"/>
    <w:tmpl w:val="65783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2CE0"/>
    <w:multiLevelType w:val="hybridMultilevel"/>
    <w:tmpl w:val="C1403CDA"/>
    <w:lvl w:ilvl="0" w:tplc="05446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A138DD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162C1"/>
    <w:multiLevelType w:val="hybridMultilevel"/>
    <w:tmpl w:val="BBB83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A2F75"/>
    <w:multiLevelType w:val="hybridMultilevel"/>
    <w:tmpl w:val="56E4E6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E7D92"/>
    <w:multiLevelType w:val="hybridMultilevel"/>
    <w:tmpl w:val="99422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D6D02"/>
    <w:multiLevelType w:val="hybridMultilevel"/>
    <w:tmpl w:val="7CE83F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209A7"/>
    <w:multiLevelType w:val="hybridMultilevel"/>
    <w:tmpl w:val="B6E062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122D5"/>
    <w:multiLevelType w:val="hybridMultilevel"/>
    <w:tmpl w:val="2D2A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F2F3E"/>
    <w:multiLevelType w:val="hybridMultilevel"/>
    <w:tmpl w:val="91141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C741B"/>
    <w:multiLevelType w:val="hybridMultilevel"/>
    <w:tmpl w:val="A62A1A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C037BD"/>
    <w:multiLevelType w:val="multilevel"/>
    <w:tmpl w:val="27F41B3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2519F9"/>
    <w:multiLevelType w:val="hybridMultilevel"/>
    <w:tmpl w:val="20C6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46E9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315CF"/>
    <w:multiLevelType w:val="hybridMultilevel"/>
    <w:tmpl w:val="DACE9D5A"/>
    <w:lvl w:ilvl="0" w:tplc="2D9866D0">
      <w:start w:val="1"/>
      <w:numFmt w:val="decimal"/>
      <w:lvlText w:val="%1."/>
      <w:lvlJc w:val="left"/>
      <w:pPr>
        <w:ind w:left="1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898" w:hanging="360"/>
      </w:pPr>
    </w:lvl>
    <w:lvl w:ilvl="2" w:tplc="0422001B" w:tentative="1">
      <w:start w:val="1"/>
      <w:numFmt w:val="lowerRoman"/>
      <w:lvlText w:val="%3."/>
      <w:lvlJc w:val="right"/>
      <w:pPr>
        <w:ind w:left="1618" w:hanging="180"/>
      </w:pPr>
    </w:lvl>
    <w:lvl w:ilvl="3" w:tplc="0422000F" w:tentative="1">
      <w:start w:val="1"/>
      <w:numFmt w:val="decimal"/>
      <w:lvlText w:val="%4."/>
      <w:lvlJc w:val="left"/>
      <w:pPr>
        <w:ind w:left="2338" w:hanging="360"/>
      </w:pPr>
    </w:lvl>
    <w:lvl w:ilvl="4" w:tplc="04220019" w:tentative="1">
      <w:start w:val="1"/>
      <w:numFmt w:val="lowerLetter"/>
      <w:lvlText w:val="%5."/>
      <w:lvlJc w:val="left"/>
      <w:pPr>
        <w:ind w:left="3058" w:hanging="360"/>
      </w:pPr>
    </w:lvl>
    <w:lvl w:ilvl="5" w:tplc="0422001B" w:tentative="1">
      <w:start w:val="1"/>
      <w:numFmt w:val="lowerRoman"/>
      <w:lvlText w:val="%6."/>
      <w:lvlJc w:val="right"/>
      <w:pPr>
        <w:ind w:left="3778" w:hanging="180"/>
      </w:pPr>
    </w:lvl>
    <w:lvl w:ilvl="6" w:tplc="0422000F" w:tentative="1">
      <w:start w:val="1"/>
      <w:numFmt w:val="decimal"/>
      <w:lvlText w:val="%7."/>
      <w:lvlJc w:val="left"/>
      <w:pPr>
        <w:ind w:left="4498" w:hanging="360"/>
      </w:pPr>
    </w:lvl>
    <w:lvl w:ilvl="7" w:tplc="04220019" w:tentative="1">
      <w:start w:val="1"/>
      <w:numFmt w:val="lowerLetter"/>
      <w:lvlText w:val="%8."/>
      <w:lvlJc w:val="left"/>
      <w:pPr>
        <w:ind w:left="5218" w:hanging="360"/>
      </w:pPr>
    </w:lvl>
    <w:lvl w:ilvl="8" w:tplc="0422001B" w:tentative="1">
      <w:start w:val="1"/>
      <w:numFmt w:val="lowerRoman"/>
      <w:lvlText w:val="%9."/>
      <w:lvlJc w:val="right"/>
      <w:pPr>
        <w:ind w:left="5938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19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21"/>
  </w:num>
  <w:num w:numId="12">
    <w:abstractNumId w:val="23"/>
  </w:num>
  <w:num w:numId="13">
    <w:abstractNumId w:val="5"/>
  </w:num>
  <w:num w:numId="14">
    <w:abstractNumId w:val="17"/>
  </w:num>
  <w:num w:numId="15">
    <w:abstractNumId w:val="7"/>
  </w:num>
  <w:num w:numId="16">
    <w:abstractNumId w:val="0"/>
  </w:num>
  <w:num w:numId="17">
    <w:abstractNumId w:val="11"/>
  </w:num>
  <w:num w:numId="18">
    <w:abstractNumId w:val="15"/>
  </w:num>
  <w:num w:numId="19">
    <w:abstractNumId w:val="20"/>
  </w:num>
  <w:num w:numId="20">
    <w:abstractNumId w:val="8"/>
  </w:num>
  <w:num w:numId="21">
    <w:abstractNumId w:val="14"/>
  </w:num>
  <w:num w:numId="22">
    <w:abstractNumId w:val="16"/>
  </w:num>
  <w:num w:numId="23">
    <w:abstractNumId w:val="1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6F0"/>
    <w:rsid w:val="000660EF"/>
    <w:rsid w:val="000C70D7"/>
    <w:rsid w:val="00157757"/>
    <w:rsid w:val="0019192E"/>
    <w:rsid w:val="001A6597"/>
    <w:rsid w:val="00246A4B"/>
    <w:rsid w:val="00296E8E"/>
    <w:rsid w:val="002B411F"/>
    <w:rsid w:val="00327D39"/>
    <w:rsid w:val="003E350F"/>
    <w:rsid w:val="005013CC"/>
    <w:rsid w:val="00570E87"/>
    <w:rsid w:val="005D124E"/>
    <w:rsid w:val="00662951"/>
    <w:rsid w:val="006A0D8C"/>
    <w:rsid w:val="00706D27"/>
    <w:rsid w:val="00760209"/>
    <w:rsid w:val="007708B6"/>
    <w:rsid w:val="00804815"/>
    <w:rsid w:val="00857624"/>
    <w:rsid w:val="00980E24"/>
    <w:rsid w:val="009E0B81"/>
    <w:rsid w:val="00A31C8A"/>
    <w:rsid w:val="00A379F1"/>
    <w:rsid w:val="00BC7105"/>
    <w:rsid w:val="00BD63C6"/>
    <w:rsid w:val="00C14EEF"/>
    <w:rsid w:val="00C15082"/>
    <w:rsid w:val="00C55CEF"/>
    <w:rsid w:val="00CF3C25"/>
    <w:rsid w:val="00DF5441"/>
    <w:rsid w:val="00E476F0"/>
    <w:rsid w:val="00EA1EFE"/>
    <w:rsid w:val="00EB4954"/>
    <w:rsid w:val="00F41465"/>
    <w:rsid w:val="00F8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76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4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E476F0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E476F0"/>
    <w:pPr>
      <w:ind w:left="720"/>
      <w:contextualSpacing/>
    </w:pPr>
  </w:style>
  <w:style w:type="character" w:customStyle="1" w:styleId="decor">
    <w:name w:val="decor"/>
    <w:basedOn w:val="a0"/>
    <w:rsid w:val="00E476F0"/>
  </w:style>
  <w:style w:type="table" w:styleId="a8">
    <w:name w:val="Table Grid"/>
    <w:basedOn w:val="a1"/>
    <w:uiPriority w:val="59"/>
    <w:rsid w:val="00E4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06D2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7">
    <w:name w:val="Основной текст (7)_"/>
    <w:basedOn w:val="a0"/>
    <w:link w:val="70"/>
    <w:rsid w:val="009E0B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E0B81"/>
    <w:pPr>
      <w:widowControl w:val="0"/>
      <w:shd w:val="clear" w:color="auto" w:fill="FFFFFF"/>
      <w:spacing w:before="240" w:after="60"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9E0B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B81"/>
    <w:pPr>
      <w:widowControl w:val="0"/>
      <w:shd w:val="clear" w:color="auto" w:fill="FFFFFF"/>
      <w:spacing w:after="240" w:line="240" w:lineRule="exac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rsid w:val="009E0B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9">
    <w:name w:val=" Знак"/>
    <w:basedOn w:val="a"/>
    <w:rsid w:val="00F80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aktichne-zanyattya-stvoryuemo-biznes---plan-vlasnogo-pidpriemstva-83683.html" TargetMode="External"/><Relationship Id="rId13" Type="http://schemas.openxmlformats.org/officeDocument/2006/relationships/hyperlink" Target="https://www.youtube.com/watch?v=YQWbFIoof-0" TargetMode="External"/><Relationship Id="rId18" Type="http://schemas.openxmlformats.org/officeDocument/2006/relationships/hyperlink" Target="https://www.youtube.com/watch?time_continue=8&amp;v=7v-haYpOWsI&amp;feature=emb_logo" TargetMode="External"/><Relationship Id="rId26" Type="http://schemas.openxmlformats.org/officeDocument/2006/relationships/hyperlink" Target="https://www.youtube.com/watch?time_continue=3&amp;v=jiPFV6USEhw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fr/video/preview/?filmId=8019487337987148662&amp;text=&#1075;&#1086;&#1090;&#1086;&#1074;&#1080;&#1081;%20&#1091;&#1088;&#1086;&#1082;%20&#1059;&#1082;&#1088;&#1072;&#1111;&#1085;&#1089;&#1100;&#1082;&#1110;%20&#1079;&#1077;&#1084;&#1083;&#1110;%20&#1091;%20&#1089;&#1082;&#1083;&#1072;&#1076;&#1110;%20&#1059;&#1075;&#1086;&#1088;&#1097;&#1080;&#1085;&#1080;%2C%20&#1052;&#1086;&#1083;&#1076;&#1072;&#1074;&#1110;&#1111;%2C%20&#1052;&#1086;&#1089;&#1082;&#1086;&#1074;&#1110;&#1111;%20&#1090;&#1072;%20&#1054;&#1089;&#1084;&#1072;&#1085;&#1089;&#1100;&#1082;&#1086;&#1111;%20&#1110;&#1084;&#1087;&#1077;&#1088;&#1110;&#1111;.%20&#1050;&#1088;&#1080;&#1084;&#1089;&#1100;&#1082;&#1077;%20&#1093;&#1072;&#1085;&#1089;&#1090;&#1074;&#1086;&amp;path=wizard&amp;parent-reqid=1587491739970817-156572377922898529900126-production-app-host-man-web-yp-33&amp;redircnt=1587491863.1" TargetMode="External"/><Relationship Id="rId34" Type="http://schemas.openxmlformats.org/officeDocument/2006/relationships/hyperlink" Target="https://www.youtube.com/watch?time_continue=4&amp;v=Gb6BKZ0LpH4&amp;feature=emb_logo" TargetMode="External"/><Relationship Id="rId7" Type="http://schemas.openxmlformats.org/officeDocument/2006/relationships/hyperlink" Target="https://vseosvita.ua/library/gromadanska-osvita-10-klas-prakticna-robota-stvoruemo-biznes-plan-vlasnogo-pidpriemstva-212285.html" TargetMode="External"/><Relationship Id="rId12" Type="http://schemas.openxmlformats.org/officeDocument/2006/relationships/hyperlink" Target="https://naurok.com.ua/urok-kontrolyu-i-korekci-navchalnih-dosyagnen-uchniv-iz-rozdilu-materialniy-i-duhovniy-svit-evropeyskogo-serednovichchya-ii-variant-103186.html" TargetMode="External"/><Relationship Id="rId17" Type="http://schemas.openxmlformats.org/officeDocument/2006/relationships/hyperlink" Target="https://www.youtube.com/watch?time_continue=41&amp;v=v5QuiQE8MNo&amp;feature=emb_logo" TargetMode="External"/><Relationship Id="rId25" Type="http://schemas.openxmlformats.org/officeDocument/2006/relationships/hyperlink" Target="https://www.youtube.com/watch?time_continue=4&amp;v=RwA4a0kVFx0&amp;feature=emb_logo" TargetMode="External"/><Relationship Id="rId33" Type="http://schemas.openxmlformats.org/officeDocument/2006/relationships/hyperlink" Target="https://www.youtube.com/watch?time_continue=4&amp;v=9SxxY1auIXA&amp;feature=emb_log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4&amp;v=A_o4f5G7ENo&amp;feature=emb_logo" TargetMode="External"/><Relationship Id="rId20" Type="http://schemas.openxmlformats.org/officeDocument/2006/relationships/hyperlink" Target="https://www.youtube.com/watch?time_continue=3&amp;v=3X1FXX6G0Wk&amp;feature=emb_logo" TargetMode="External"/><Relationship Id="rId29" Type="http://schemas.openxmlformats.org/officeDocument/2006/relationships/hyperlink" Target="https://www.youtube.com/watch?time_continue=4&amp;v=RwA4a0kVFx0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&amp;v=p_papewHwKU&amp;feature=emb_logo" TargetMode="External"/><Relationship Id="rId11" Type="http://schemas.openxmlformats.org/officeDocument/2006/relationships/hyperlink" Target="https://naurok.com.ua/urok-kontrolyu-i-korekci-navchalnih-dosyagnen-uchniv-iz-rozdilu-materialniy-i-duhovniy-svit-evropeyskogo-serednovichchya-ii-variant-103186.html" TargetMode="External"/><Relationship Id="rId24" Type="http://schemas.openxmlformats.org/officeDocument/2006/relationships/hyperlink" Target="https://www.youtube.com/watch?time_continue=20&amp;v=JKDB00hSfFk&amp;feature=emb_logo" TargetMode="External"/><Relationship Id="rId32" Type="http://schemas.openxmlformats.org/officeDocument/2006/relationships/hyperlink" Target="https://www.youtube.com/watch?time_continue=8&amp;v=sCmnaGOqV_E&amp;feature=emb_logo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YyAElRLQnak" TargetMode="External"/><Relationship Id="rId15" Type="http://schemas.openxmlformats.org/officeDocument/2006/relationships/hyperlink" Target="https://www.youtube.com/watch?time_continue=6&amp;v=Fbx9N6Mq2D4&amp;feature=emb_logo" TargetMode="External"/><Relationship Id="rId23" Type="http://schemas.openxmlformats.org/officeDocument/2006/relationships/hyperlink" Target="https://www.youtube.com/watch?time_continue=12&amp;v=bChFkjPqPIQ&amp;feature=emb_logo" TargetMode="External"/><Relationship Id="rId28" Type="http://schemas.openxmlformats.org/officeDocument/2006/relationships/hyperlink" Target="https://www.youtube.com/watch?time_continue=20&amp;v=JKDB00hSfFk&amp;feature=emb_logo" TargetMode="External"/><Relationship Id="rId36" Type="http://schemas.openxmlformats.org/officeDocument/2006/relationships/hyperlink" Target="https://www.youtube.com/watch?v=uRVoWAwtEpA" TargetMode="External"/><Relationship Id="rId10" Type="http://schemas.openxmlformats.org/officeDocument/2006/relationships/hyperlink" Target="https://www.youtube.com/watch?time_continue=7&amp;v=H9_CjtZfAZ4&amp;feature=emb_logo" TargetMode="External"/><Relationship Id="rId19" Type="http://schemas.openxmlformats.org/officeDocument/2006/relationships/hyperlink" Target="https://yandex.fr/video/preview/?filmId=16984722823785067506&amp;text=&#1075;&#1086;&#1090;&#1086;&#1074;&#1080;&#1081;%20&#1091;&#1088;&#1086;&#1082;%20&#1059;&#1082;&#1088;&#1072;&#1111;&#1085;&#1089;&#1100;&#1082;&#1110;%20&#1079;&#1077;&#1084;&#1083;&#1110;%20&#1091;%20&#1089;&#1082;&#1083;&#1072;&#1076;&#1110;%20&#1059;&#1075;&#1086;&#1088;&#1097;&#1080;&#1085;&#1080;%2C%20&#1052;&#1086;&#1083;&#1076;&#1072;&#1074;&#1110;&#1111;%2C%20&#1052;&#1086;&#1089;&#1082;&#1086;&#1074;&#1110;&#1111;%20&#1090;&#1072;%20&#1054;&#1089;&#1084;&#1072;&#1085;&#1089;&#1100;&#1082;&#1086;&#1111;%20&#1110;&#1084;&#1087;&#1077;&#1088;&#1110;&#1111;.%20&#1050;&#1088;&#1080;&#1084;&#1089;&#1100;&#1082;&#1077;%20&#1093;&#1072;&#1085;&#1089;&#1090;&#1074;&#1086;&amp;path=wizard&amp;parent-reqid=1587491739970817-156572377922898529900126-production-app-host-man-web-yp-33&amp;redircnt=1587491753.1" TargetMode="External"/><Relationship Id="rId31" Type="http://schemas.openxmlformats.org/officeDocument/2006/relationships/hyperlink" Target="https://www.youtube.com/watch?time_continue=4&amp;v=p_papewHwKU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7&amp;v=H9_CjtZfAZ4&amp;feature=emb_logo" TargetMode="External"/><Relationship Id="rId14" Type="http://schemas.openxmlformats.org/officeDocument/2006/relationships/hyperlink" Target="https://www.youtube.com/watch?time_continue=9&amp;v=15pGICXqAbM&amp;feature=emb_logo" TargetMode="External"/><Relationship Id="rId22" Type="http://schemas.openxmlformats.org/officeDocument/2006/relationships/hyperlink" Target="https://www.youtube.com/watch?time_continue=3&amp;v=jiPFV6USEhw&amp;feature=emb_logo" TargetMode="External"/><Relationship Id="rId27" Type="http://schemas.openxmlformats.org/officeDocument/2006/relationships/hyperlink" Target="https://www.youtube.com/watch?time_continue=12&amp;v=bChFkjPqPIQ&amp;feature=emb_logo" TargetMode="External"/><Relationship Id="rId30" Type="http://schemas.openxmlformats.org/officeDocument/2006/relationships/hyperlink" Target="https://www.youtube.com/watch?v=YyAElRLQnak" TargetMode="External"/><Relationship Id="rId35" Type="http://schemas.openxmlformats.org/officeDocument/2006/relationships/hyperlink" Target="https://naurok.com.ua/test/getmanschina-u-20-40-roki-xviii-st-955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9318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2020-04-07T14:27:00Z</dcterms:created>
  <dcterms:modified xsi:type="dcterms:W3CDTF">2020-04-21T18:27:00Z</dcterms:modified>
</cp:coreProperties>
</file>