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19" w:rsidRDefault="00FE6A19" w:rsidP="00FE6A19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FE6A19">
        <w:rPr>
          <w:rFonts w:ascii="Times New Roman" w:hAnsi="Times New Roman" w:cs="Times New Roman"/>
          <w:sz w:val="36"/>
          <w:lang w:val="uk-UA"/>
        </w:rPr>
        <w:t>Графік проведення підсумкових контрольних робіт</w:t>
      </w:r>
    </w:p>
    <w:tbl>
      <w:tblPr>
        <w:tblStyle w:val="a3"/>
        <w:tblW w:w="0" w:type="auto"/>
        <w:tblInd w:w="-885" w:type="dxa"/>
        <w:tblLook w:val="04A0"/>
      </w:tblPr>
      <w:tblGrid>
        <w:gridCol w:w="1126"/>
        <w:gridCol w:w="4591"/>
        <w:gridCol w:w="2466"/>
        <w:gridCol w:w="2273"/>
      </w:tblGrid>
      <w:tr w:rsidR="00FE6A19" w:rsidTr="00FE6A19">
        <w:tc>
          <w:tcPr>
            <w:tcW w:w="1126" w:type="dxa"/>
          </w:tcPr>
          <w:p w:rsidR="00FE6A19" w:rsidRDefault="00FE6A19" w:rsidP="00FE6A1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4591" w:type="dxa"/>
          </w:tcPr>
          <w:p w:rsidR="00FE6A19" w:rsidRDefault="00FE6A19" w:rsidP="00FE6A1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Предмет</w:t>
            </w:r>
          </w:p>
        </w:tc>
        <w:tc>
          <w:tcPr>
            <w:tcW w:w="2466" w:type="dxa"/>
          </w:tcPr>
          <w:p w:rsidR="00FE6A19" w:rsidRDefault="00FE6A19" w:rsidP="00FE6A1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2273" w:type="dxa"/>
          </w:tcPr>
          <w:p w:rsidR="00FE6A19" w:rsidRDefault="00FE6A19" w:rsidP="00FE6A1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</w:t>
            </w:r>
          </w:p>
        </w:tc>
      </w:tr>
      <w:tr w:rsidR="00FE6A19" w:rsidTr="00FE6A19">
        <w:tc>
          <w:tcPr>
            <w:tcW w:w="1126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5-А</w:t>
            </w:r>
          </w:p>
        </w:tc>
        <w:tc>
          <w:tcPr>
            <w:tcW w:w="4591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Зарубіжна література </w:t>
            </w:r>
          </w:p>
        </w:tc>
        <w:tc>
          <w:tcPr>
            <w:tcW w:w="2466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</w:t>
            </w:r>
          </w:p>
        </w:tc>
        <w:tc>
          <w:tcPr>
            <w:tcW w:w="2273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12.00-12.45</w:t>
            </w:r>
          </w:p>
        </w:tc>
      </w:tr>
      <w:tr w:rsidR="00FE6A19" w:rsidTr="00FE6A19">
        <w:tc>
          <w:tcPr>
            <w:tcW w:w="1126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5-Б</w:t>
            </w:r>
          </w:p>
        </w:tc>
        <w:tc>
          <w:tcPr>
            <w:tcW w:w="4591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2466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</w:t>
            </w:r>
          </w:p>
        </w:tc>
        <w:tc>
          <w:tcPr>
            <w:tcW w:w="2273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11.05-11.50</w:t>
            </w:r>
          </w:p>
        </w:tc>
      </w:tr>
      <w:tr w:rsidR="00FE6A19" w:rsidTr="00FE6A19">
        <w:tc>
          <w:tcPr>
            <w:tcW w:w="1126" w:type="dxa"/>
            <w:vMerge w:val="restart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6-А</w:t>
            </w:r>
          </w:p>
        </w:tc>
        <w:tc>
          <w:tcPr>
            <w:tcW w:w="4591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Українська мова </w:t>
            </w:r>
          </w:p>
        </w:tc>
        <w:tc>
          <w:tcPr>
            <w:tcW w:w="2466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</w:t>
            </w:r>
          </w:p>
        </w:tc>
        <w:tc>
          <w:tcPr>
            <w:tcW w:w="2273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12.55-13.40</w:t>
            </w:r>
          </w:p>
        </w:tc>
      </w:tr>
      <w:tr w:rsidR="00FE6A19" w:rsidTr="00FE6A19">
        <w:tc>
          <w:tcPr>
            <w:tcW w:w="1126" w:type="dxa"/>
            <w:vMerge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91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література</w:t>
            </w:r>
          </w:p>
        </w:tc>
        <w:tc>
          <w:tcPr>
            <w:tcW w:w="2466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22.05</w:t>
            </w:r>
          </w:p>
        </w:tc>
        <w:tc>
          <w:tcPr>
            <w:tcW w:w="2273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08.00-08.45</w:t>
            </w:r>
          </w:p>
        </w:tc>
      </w:tr>
      <w:tr w:rsidR="00FE6A19" w:rsidTr="00FE6A19">
        <w:tc>
          <w:tcPr>
            <w:tcW w:w="1126" w:type="dxa"/>
            <w:vMerge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91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Зарубіжна література </w:t>
            </w:r>
          </w:p>
        </w:tc>
        <w:tc>
          <w:tcPr>
            <w:tcW w:w="2466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</w:t>
            </w:r>
          </w:p>
        </w:tc>
        <w:tc>
          <w:tcPr>
            <w:tcW w:w="2273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10.00-10.45</w:t>
            </w:r>
          </w:p>
        </w:tc>
      </w:tr>
      <w:tr w:rsidR="00FE6A19" w:rsidTr="00FE6A19">
        <w:tc>
          <w:tcPr>
            <w:tcW w:w="1126" w:type="dxa"/>
            <w:vMerge w:val="restart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6-Б</w:t>
            </w:r>
          </w:p>
        </w:tc>
        <w:tc>
          <w:tcPr>
            <w:tcW w:w="4591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2466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</w:t>
            </w:r>
          </w:p>
        </w:tc>
        <w:tc>
          <w:tcPr>
            <w:tcW w:w="2273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11.05-11.50</w:t>
            </w:r>
          </w:p>
        </w:tc>
      </w:tr>
      <w:tr w:rsidR="00FE6A19" w:rsidTr="00FE6A19">
        <w:tc>
          <w:tcPr>
            <w:tcW w:w="1126" w:type="dxa"/>
            <w:vMerge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91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література</w:t>
            </w:r>
          </w:p>
        </w:tc>
        <w:tc>
          <w:tcPr>
            <w:tcW w:w="2466" w:type="dxa"/>
          </w:tcPr>
          <w:p w:rsidR="00FE6A19" w:rsidRDefault="00FE6A19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22.05</w:t>
            </w:r>
          </w:p>
        </w:tc>
        <w:tc>
          <w:tcPr>
            <w:tcW w:w="2273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08.55-09.40</w:t>
            </w:r>
          </w:p>
        </w:tc>
      </w:tr>
      <w:tr w:rsidR="00FE6A19" w:rsidTr="00FE6A19">
        <w:tc>
          <w:tcPr>
            <w:tcW w:w="1126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8-А</w:t>
            </w:r>
          </w:p>
        </w:tc>
        <w:tc>
          <w:tcPr>
            <w:tcW w:w="4591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Зарубіжна література </w:t>
            </w:r>
          </w:p>
        </w:tc>
        <w:tc>
          <w:tcPr>
            <w:tcW w:w="2466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2273" w:type="dxa"/>
          </w:tcPr>
          <w:p w:rsidR="00FE6A19" w:rsidRDefault="009974B7" w:rsidP="00FE6A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11.05-11.50</w:t>
            </w:r>
          </w:p>
        </w:tc>
      </w:tr>
    </w:tbl>
    <w:p w:rsidR="00FE6A19" w:rsidRDefault="00FE6A19" w:rsidP="00FE6A19">
      <w:pPr>
        <w:rPr>
          <w:rFonts w:ascii="Times New Roman" w:hAnsi="Times New Roman" w:cs="Times New Roman"/>
          <w:sz w:val="28"/>
          <w:lang w:val="uk-UA"/>
        </w:rPr>
      </w:pPr>
    </w:p>
    <w:p w:rsidR="009974B7" w:rsidRDefault="009974B7" w:rsidP="00FE6A19">
      <w:pPr>
        <w:rPr>
          <w:rFonts w:ascii="Times New Roman" w:hAnsi="Times New Roman" w:cs="Times New Roman"/>
          <w:sz w:val="28"/>
          <w:lang w:val="uk-UA"/>
        </w:rPr>
      </w:pPr>
    </w:p>
    <w:p w:rsidR="009974B7" w:rsidRPr="00FE6A19" w:rsidRDefault="009974B7" w:rsidP="00FE6A1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Данильченко А. П. </w:t>
      </w:r>
    </w:p>
    <w:sectPr w:rsidR="009974B7" w:rsidRPr="00FE6A19" w:rsidSect="0046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19"/>
    <w:rsid w:val="004649EE"/>
    <w:rsid w:val="009974B7"/>
    <w:rsid w:val="00FE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2020-05-03T11:01:00Z</dcterms:created>
  <dcterms:modified xsi:type="dcterms:W3CDTF">2020-05-03T11:15:00Z</dcterms:modified>
</cp:coreProperties>
</file>