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1B" w:rsidRDefault="00407D1B" w:rsidP="000F08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 для 8 –а класу</w:t>
      </w:r>
    </w:p>
    <w:p w:rsidR="00407D1B" w:rsidRPr="00407D1B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lang w:val="uk-UA"/>
        </w:rPr>
      </w:pPr>
      <w:r w:rsidRPr="00407D1B">
        <w:rPr>
          <w:rFonts w:ascii="Times New Roman" w:hAnsi="Times New Roman" w:cs="Times New Roman"/>
          <w:b/>
          <w:lang w:val="uk-UA"/>
        </w:rPr>
        <w:t xml:space="preserve">                                                      (</w:t>
      </w:r>
      <w:r w:rsidRPr="00407D1B">
        <w:rPr>
          <w:rFonts w:ascii="Times New Roman" w:hAnsi="Times New Roman" w:cs="Times New Roman"/>
          <w:lang w:val="uk-UA"/>
        </w:rPr>
        <w:t xml:space="preserve"> </w:t>
      </w:r>
      <w:r w:rsidRPr="00407D1B">
        <w:rPr>
          <w:rFonts w:ascii="Times New Roman" w:hAnsi="Times New Roman" w:cs="Times New Roman"/>
          <w:sz w:val="24"/>
          <w:szCs w:val="24"/>
          <w:lang w:val="uk-UA"/>
        </w:rPr>
        <w:t>Дата проведення 21.05.20</w:t>
      </w:r>
      <w:r w:rsidRPr="00407D1B">
        <w:rPr>
          <w:rFonts w:ascii="Times New Roman" w:hAnsi="Times New Roman" w:cs="Times New Roman"/>
          <w:lang w:val="uk-UA"/>
        </w:rPr>
        <w:t>)</w:t>
      </w:r>
    </w:p>
    <w:p w:rsidR="00407D1B" w:rsidRPr="00407D1B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1.Стиль </w:t>
      </w:r>
      <w:proofErr w:type="spellStart"/>
      <w:r w:rsidRPr="00407D1B">
        <w:rPr>
          <w:rFonts w:ascii="Times New Roman" w:hAnsi="Times New Roman" w:cs="Times New Roman"/>
          <w:sz w:val="28"/>
          <w:szCs w:val="28"/>
          <w:lang w:val="uk-UA"/>
        </w:rPr>
        <w:t>мистецтва-</w:t>
      </w:r>
      <w:proofErr w:type="spellEnd"/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 це..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А)особливості притаманні манері одягатись, дотримання певних правил поведінки у суспільстві;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Б)естетична категорія, що відображає відносно стійку спільність основних ознак творчості,властивими певному колу </w:t>
      </w:r>
      <w:proofErr w:type="spellStart"/>
      <w:r w:rsidRPr="000F08A1">
        <w:rPr>
          <w:rFonts w:ascii="Times New Roman" w:hAnsi="Times New Roman" w:cs="Times New Roman"/>
          <w:sz w:val="24"/>
          <w:szCs w:val="24"/>
          <w:lang w:val="uk-UA"/>
        </w:rPr>
        <w:t>митців.Сукупність</w:t>
      </w:r>
      <w:proofErr w:type="spellEnd"/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 характерних ознак, особливостей, властивих чому-небудь;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В)особлива манера художника, композитора, поета, письменника зображати навколишній світ;</w:t>
      </w:r>
    </w:p>
    <w:p w:rsidR="00407D1B" w:rsidRPr="00407D1B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07D1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07D1B"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Стиль який поєднує в собі культуру Стародавньої Греції та Стародавнього Риму.  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А)Ренесанс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Б)Класицизм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В)Античність</w:t>
      </w:r>
    </w:p>
    <w:p w:rsidR="00407D1B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07D1B">
        <w:rPr>
          <w:lang w:val="uk-UA"/>
        </w:rPr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>Стиль в образотворчому мистецтві й архітектурі, що зародився в 4-5 століттях у Візантії (столиці Східної Римської імперії) і поширився в Італії, через Балкани, в Київській Русі, де він існував впродовж багатьох століть.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А)Класичний;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Б)Романський;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В)Візантійський;</w:t>
      </w:r>
    </w:p>
    <w:p w:rsidR="00661858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До найвищих художніх здобутків Київської держави належить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А)миловаріння  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Б)хоровий спів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В)іконопис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Г)мистецтво скоморохів</w:t>
      </w:r>
    </w:p>
    <w:p w:rsidR="00407D1B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7D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D1B" w:rsidRPr="00407D1B">
        <w:t xml:space="preserve"> </w:t>
      </w:r>
      <w:r w:rsidR="00407D1B"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Художній стиль, середньовічної культури країн Західної Європи </w:t>
      </w:r>
      <w:r w:rsidR="00407D1B"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(між серединами XII і XVI століть),найяскравіше проявив себе в архітектурі. Архітектурний стиль передбачає гострі форми, арки із загостреним верхом, вузькі і високі колони, вузькі і високі башти з загостреними конструкціями дахів, </w:t>
      </w:r>
      <w:proofErr w:type="spellStart"/>
      <w:r w:rsidR="00407D1B" w:rsidRPr="000F08A1">
        <w:rPr>
          <w:rFonts w:ascii="Times New Roman" w:hAnsi="Times New Roman" w:cs="Times New Roman"/>
          <w:sz w:val="24"/>
          <w:szCs w:val="24"/>
          <w:lang w:val="uk-UA"/>
        </w:rPr>
        <w:t>вітражні</w:t>
      </w:r>
      <w:proofErr w:type="spellEnd"/>
      <w:r w:rsidR="00407D1B"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 вікна стрілчастої форми з кольоровими візерунками. 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А)Античність;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Б)Ренесанс;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В)Готика;</w:t>
      </w:r>
    </w:p>
    <w:p w:rsidR="00407D1B" w:rsidRPr="00407D1B" w:rsidRDefault="00661858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07D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D1B" w:rsidRPr="00407D1B">
        <w:t xml:space="preserve"> </w:t>
      </w:r>
      <w:r w:rsidR="00407D1B" w:rsidRPr="00407D1B">
        <w:rPr>
          <w:rFonts w:ascii="Times New Roman" w:hAnsi="Times New Roman" w:cs="Times New Roman"/>
          <w:sz w:val="28"/>
          <w:szCs w:val="28"/>
          <w:lang w:val="uk-UA"/>
        </w:rPr>
        <w:t>Культурно-філософський стиль кінця Середньовіччя — початку Нового часу, що ґрунтувався на ідеалах гуманізму та орієнтувався на спадщину античності;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А)Класицизм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Б)Бароко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В)Ренесанс (Відродження)</w:t>
      </w:r>
    </w:p>
    <w:p w:rsidR="00407D1B" w:rsidRPr="00407D1B" w:rsidRDefault="00661858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07D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D1B" w:rsidRPr="00407D1B">
        <w:t xml:space="preserve"> </w:t>
      </w:r>
      <w:r w:rsidR="00407D1B" w:rsidRPr="00407D1B">
        <w:rPr>
          <w:rFonts w:ascii="Times New Roman" w:hAnsi="Times New Roman" w:cs="Times New Roman"/>
          <w:sz w:val="28"/>
          <w:szCs w:val="28"/>
          <w:lang w:val="uk-UA"/>
        </w:rPr>
        <w:t>Напрям в європейському мистецтві XVI-XVIII ст., започаткований в Італії, основними рисами якого є пишна декоративність, динамічність,урочистість;</w:t>
      </w:r>
    </w:p>
    <w:p w:rsidR="00661858" w:rsidRPr="000F08A1" w:rsidRDefault="00407D1B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А)Рококо</w:t>
      </w:r>
    </w:p>
    <w:p w:rsidR="00407D1B" w:rsidRPr="000F08A1" w:rsidRDefault="00407D1B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Б)Бароко</w:t>
      </w:r>
    </w:p>
    <w:p w:rsidR="000F08A1" w:rsidRDefault="00407D1B" w:rsidP="000F08A1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В)Готика</w:t>
      </w:r>
    </w:p>
    <w:p w:rsidR="00661858" w:rsidRPr="000F08A1" w:rsidRDefault="00661858" w:rsidP="000F08A1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618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07D1B" w:rsidRPr="00661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D1B" w:rsidRPr="0066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D1B" w:rsidRPr="00661858">
        <w:rPr>
          <w:rFonts w:ascii="Times New Roman" w:hAnsi="Times New Roman" w:cs="Times New Roman"/>
          <w:sz w:val="28"/>
          <w:szCs w:val="28"/>
        </w:rPr>
        <w:t>Класицизм</w:t>
      </w:r>
      <w:proofErr w:type="spellEnd"/>
      <w:r w:rsidR="00407D1B" w:rsidRPr="00661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8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07D1B" w:rsidRPr="0066185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407D1B" w:rsidRPr="006618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F08A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61858" w:rsidRPr="000F08A1" w:rsidRDefault="00407D1B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ставили метою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правдиве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дійсності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рисах;</w:t>
      </w:r>
    </w:p>
    <w:p w:rsidR="000F08A1" w:rsidRDefault="00407D1B" w:rsidP="000F08A1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стиль у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літературі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мистецтві, що виник наприкінці 18 століття у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Німеччині,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Великій Британії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Франції, поширився на початку 19 століття в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Російській імперії,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Польщі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Австрії, а з середини 19 століття охопив інші країни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Європи, а також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Північної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Південної Америки.</w:t>
      </w:r>
      <w:r w:rsidR="00661858"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Заглиблення у внутрішній світ людини,людина як суб’єкт, неповторна індивідуальність,почуття та переживання;</w:t>
      </w:r>
    </w:p>
    <w:p w:rsidR="00407D1B" w:rsidRPr="000F08A1" w:rsidRDefault="00661858" w:rsidP="000F08A1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європейському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мистецтві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уперше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заявив про себе в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культурі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XVI ст. 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Найбільшого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розквіту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досягає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Франції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(XVII ст.),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орієнтувався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античні</w:t>
      </w:r>
      <w:proofErr w:type="spellEnd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7D1B"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="00407D1B" w:rsidRPr="00407D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F08A1" w:rsidRDefault="000F08A1" w:rsidP="00661858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61858" w:rsidRPr="00661858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9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1858">
        <w:t xml:space="preserve"> 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Австрійські композитори , представники " Віденської класичної школи"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А)Й.</w:t>
      </w:r>
      <w:proofErr w:type="spellStart"/>
      <w:r w:rsidRPr="000F08A1">
        <w:rPr>
          <w:rFonts w:ascii="Times New Roman" w:hAnsi="Times New Roman" w:cs="Times New Roman"/>
          <w:sz w:val="24"/>
          <w:szCs w:val="24"/>
          <w:lang w:val="uk-UA"/>
        </w:rPr>
        <w:t>Гайдн</w:t>
      </w:r>
      <w:proofErr w:type="spellEnd"/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</w:t>
      </w:r>
      <w:proofErr w:type="spellStart"/>
      <w:r w:rsidRPr="000F08A1">
        <w:rPr>
          <w:rFonts w:ascii="Times New Roman" w:hAnsi="Times New Roman" w:cs="Times New Roman"/>
          <w:sz w:val="24"/>
          <w:szCs w:val="24"/>
          <w:lang w:val="uk-UA"/>
        </w:rPr>
        <w:t>Л.в.Бетховен</w:t>
      </w:r>
      <w:proofErr w:type="spellEnd"/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В)Й.С.Бах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Г)В.А.Моцарт</w:t>
      </w:r>
    </w:p>
    <w:p w:rsidR="00661858" w:rsidRPr="00661858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Виберіть прізвищ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композитора доби романтизму: 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А)Ф. Шопен  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Б)В. Моцарт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В)Л. Бетховен </w:t>
      </w:r>
    </w:p>
    <w:p w:rsidR="00661858" w:rsidRPr="000F08A1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Г)Й. Бах</w:t>
      </w:r>
    </w:p>
    <w:p w:rsidR="00407D1B" w:rsidRDefault="00661858" w:rsidP="00661858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E7D8F">
        <w:rPr>
          <w:rFonts w:ascii="Times New Roman" w:hAnsi="Times New Roman" w:cs="Times New Roman"/>
          <w:sz w:val="28"/>
          <w:szCs w:val="28"/>
          <w:lang w:val="uk-UA"/>
        </w:rPr>
        <w:t>Назвіть українські народні інструменти зображені на ілюстрації.</w:t>
      </w:r>
    </w:p>
    <w:p w:rsidR="00CE7D8F" w:rsidRDefault="00CE7D8F" w:rsidP="00661858">
      <w:pPr>
        <w:spacing w:after="0" w:line="240" w:lineRule="auto"/>
        <w:ind w:left="-993"/>
        <w:contextualSpacing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638300" cy="1941689"/>
            <wp:effectExtent l="19050" t="0" r="0" b="0"/>
            <wp:docPr id="3" name="Рисунок 3" descr="Detail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ails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63" cy="194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D8F">
        <w:t xml:space="preserve"> </w:t>
      </w:r>
      <w:r>
        <w:rPr>
          <w:noProof/>
          <w:lang w:val="uk-UA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153833" cy="1676400"/>
            <wp:effectExtent l="19050" t="0" r="0" b="0"/>
            <wp:docPr id="6" name="Рисунок 6" descr="https://avatars.mds.yandex.net/get-pdb/1368870/6f8412e0-0060-4fba-872d-8405f214e27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368870/6f8412e0-0060-4fba-872d-8405f214e270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96" cy="168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D8F">
        <w:t xml:space="preserve"> </w:t>
      </w:r>
      <w:r>
        <w:rPr>
          <w:noProof/>
          <w:lang w:val="uk-UA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576982" cy="1828800"/>
            <wp:effectExtent l="19050" t="0" r="4168" b="0"/>
            <wp:docPr id="9" name="Рисунок 9" descr="https://pbs.twimg.com/media/DYxFWOrXkAA5NW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DYxFWOrXkAA5NWT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40" cy="18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8F" w:rsidRDefault="00CE7D8F" w:rsidP="00661858">
      <w:pPr>
        <w:spacing w:after="0" w:line="240" w:lineRule="auto"/>
        <w:ind w:left="-993"/>
        <w:contextualSpacing/>
        <w:rPr>
          <w:noProof/>
          <w:lang w:val="uk-UA" w:eastAsia="ru-RU"/>
        </w:rPr>
      </w:pPr>
    </w:p>
    <w:p w:rsidR="00CE7D8F" w:rsidRPr="00407D1B" w:rsidRDefault="00CE7D8F" w:rsidP="00661858">
      <w:pPr>
        <w:spacing w:after="0" w:line="240" w:lineRule="auto"/>
        <w:ind w:left="-993"/>
        <w:contextualSpacing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noProof/>
          <w:lang w:val="uk-UA" w:eastAsia="ru-RU"/>
        </w:rPr>
        <w:t>А_____________________              Б__________________________               В______________________</w:t>
      </w:r>
    </w:p>
    <w:p w:rsidR="00407D1B" w:rsidRPr="00661858" w:rsidRDefault="00407D1B" w:rsidP="00661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07D1B" w:rsidRDefault="00CE7D8F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7D8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Визначьте з поміж портретів  композиторів засновника української композиторської школи й автора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хорових концертів.</w:t>
      </w:r>
    </w:p>
    <w:p w:rsidR="00CE7D8F" w:rsidRDefault="00CE7D8F" w:rsidP="00407D1B">
      <w:pPr>
        <w:spacing w:after="0" w:line="240" w:lineRule="auto"/>
        <w:ind w:left="-993"/>
        <w:contextualSpacing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162050" cy="1567984"/>
            <wp:effectExtent l="19050" t="0" r="0" b="0"/>
            <wp:docPr id="12" name="Рисунок 12" descr="http://www.fineart-china.com/admin/images/new21/georges%20bizet-85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ineart-china.com/admin/images/new21/georges%20bizet-853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58" cy="157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D8F">
        <w:t xml:space="preserve"> </w:t>
      </w:r>
      <w:r>
        <w:rPr>
          <w:noProof/>
          <w:lang w:eastAsia="ru-RU"/>
        </w:rPr>
        <w:drawing>
          <wp:inline distT="0" distB="0" distL="0" distR="0">
            <wp:extent cx="1133475" cy="1582331"/>
            <wp:effectExtent l="19050" t="0" r="9525" b="0"/>
            <wp:docPr id="15" name="Рисунок 15" descr="https://sednivka-istoriya.webnode.com.ua/_files/200000045-7de487ede6/Mykola_Lysenk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ednivka-istoriya.webnode.com.ua/_files/200000045-7de487ede6/Mykola_Lysenko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02" cy="158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8A1" w:rsidRPr="000F08A1">
        <w:t xml:space="preserve"> </w:t>
      </w:r>
      <w:r w:rsidR="000F08A1">
        <w:rPr>
          <w:noProof/>
          <w:lang w:eastAsia="ru-RU"/>
        </w:rPr>
        <w:drawing>
          <wp:inline distT="0" distB="0" distL="0" distR="0">
            <wp:extent cx="1363268" cy="1571625"/>
            <wp:effectExtent l="19050" t="0" r="8332" b="0"/>
            <wp:docPr id="2" name="Рисунок 18" descr="http://sensey.com.ua/wp-content/uploads/i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nsey.com.ua/wp-content/uploads/ii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18" cy="157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8A1" w:rsidRPr="000F08A1">
        <w:t xml:space="preserve"> </w:t>
      </w:r>
      <w:r w:rsidR="000F08A1">
        <w:rPr>
          <w:noProof/>
          <w:lang w:eastAsia="ru-RU"/>
        </w:rPr>
        <w:drawing>
          <wp:inline distT="0" distB="0" distL="0" distR="0">
            <wp:extent cx="1152525" cy="1538622"/>
            <wp:effectExtent l="19050" t="0" r="9525" b="0"/>
            <wp:docPr id="21" name="Рисунок 21" descr="https://pbs.twimg.com/media/ECHjJBmXoAAHqTQ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bs.twimg.com/media/ECHjJBmXoAAHqTQ.jpg: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95" cy="153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8A1" w:rsidRPr="000F08A1">
        <w:t xml:space="preserve"> </w:t>
      </w:r>
      <w:r w:rsidR="000F08A1">
        <w:rPr>
          <w:noProof/>
          <w:lang w:eastAsia="ru-RU"/>
        </w:rPr>
        <w:drawing>
          <wp:inline distT="0" distB="0" distL="0" distR="0">
            <wp:extent cx="1285875" cy="1535239"/>
            <wp:effectExtent l="19050" t="0" r="9525" b="0"/>
            <wp:docPr id="24" name="Рисунок 24" descr="https://upload.wikimedia.org/wikipedia/commons/b/bd/Viva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b/bd/Vivald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96" cy="15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A1" w:rsidRPr="000F08A1" w:rsidRDefault="000F08A1" w:rsidP="00407D1B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А________       Б__________     В___________       Г___________    Д__________</w:t>
      </w:r>
    </w:p>
    <w:sectPr w:rsidR="000F08A1" w:rsidRPr="000F08A1" w:rsidSect="000F08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1B"/>
    <w:rsid w:val="000F08A1"/>
    <w:rsid w:val="00356BF2"/>
    <w:rsid w:val="00407D1B"/>
    <w:rsid w:val="00661858"/>
    <w:rsid w:val="00CE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07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D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5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047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13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1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66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10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92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52649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40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781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33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5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5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2020-04-30T13:17:00Z</dcterms:created>
  <dcterms:modified xsi:type="dcterms:W3CDTF">2020-04-30T14:05:00Z</dcterms:modified>
</cp:coreProperties>
</file>