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3B" w:rsidRDefault="00061D3B" w:rsidP="00061D3B">
      <w:pPr>
        <w:rPr>
          <w:lang w:val="uk-UA"/>
        </w:rPr>
      </w:pPr>
    </w:p>
    <w:p w:rsidR="00061D3B" w:rsidRDefault="00061D3B" w:rsidP="00061D3B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5C76696" wp14:editId="5DB75B83">
            <wp:extent cx="4120738" cy="3197578"/>
            <wp:effectExtent l="0" t="0" r="0" b="3175"/>
            <wp:docPr id="1" name="Рисунок 1" descr="D:\психолог\для вчителів\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сихолог\для вчителів\1-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49" cy="322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3B" w:rsidRDefault="00061D3B" w:rsidP="00061D3B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E3E9451" wp14:editId="21CCDE90">
            <wp:extent cx="4381994" cy="3283919"/>
            <wp:effectExtent l="0" t="0" r="0" b="0"/>
            <wp:docPr id="2" name="Рисунок 2" descr="D:\психолог\для вчителів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\для вчителів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256" cy="328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3B" w:rsidRDefault="0000250A" w:rsidP="00061D3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val="uk-UA" w:eastAsia="ru-RU"/>
        </w:rPr>
      </w:pPr>
      <w:r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val="uk-UA" w:eastAsia="ru-RU"/>
        </w:rPr>
        <w:t>НОВОПОКРОВСЬКИЙ ОПОРНИЙ ЛІЦЕЙ</w:t>
      </w:r>
    </w:p>
    <w:p w:rsidR="00061D3B" w:rsidRDefault="00061D3B" w:rsidP="00061D3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val="uk-UA" w:eastAsia="ru-RU"/>
        </w:rPr>
      </w:pPr>
    </w:p>
    <w:p w:rsidR="00061D3B" w:rsidRDefault="00061D3B" w:rsidP="00061D3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val="uk-UA" w:eastAsia="ru-RU"/>
        </w:rPr>
      </w:pPr>
    </w:p>
    <w:p w:rsidR="00061D3B" w:rsidRDefault="00061D3B" w:rsidP="00061D3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val="uk-UA" w:eastAsia="ru-RU"/>
        </w:rPr>
      </w:pPr>
    </w:p>
    <w:p w:rsidR="00061D3B" w:rsidRPr="003C2C33" w:rsidRDefault="00061D3B" w:rsidP="00061D3B">
      <w:pPr>
        <w:spacing w:after="60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</w:pP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Вісім</w:t>
      </w:r>
      <w:proofErr w:type="spell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 xml:space="preserve"> </w:t>
      </w: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порад</w:t>
      </w:r>
      <w:proofErr w:type="spell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, як учи</w:t>
      </w:r>
      <w:bookmarkStart w:id="0" w:name="_GoBack"/>
      <w:bookmarkEnd w:id="0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 xml:space="preserve">телю </w:t>
      </w: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впоратись</w:t>
      </w:r>
      <w:proofErr w:type="spell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 xml:space="preserve"> </w:t>
      </w: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зі</w:t>
      </w:r>
      <w:proofErr w:type="spellEnd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 xml:space="preserve"> </w:t>
      </w:r>
      <w:proofErr w:type="spellStart"/>
      <w:r w:rsidRPr="003C2C33">
        <w:rPr>
          <w:rFonts w:ascii="ProximaNova" w:eastAsia="Times New Roman" w:hAnsi="ProximaNova" w:cs="Times New Roman"/>
          <w:b/>
          <w:bCs/>
          <w:color w:val="010101"/>
          <w:kern w:val="36"/>
          <w:sz w:val="84"/>
          <w:szCs w:val="84"/>
          <w:lang w:eastAsia="ru-RU"/>
        </w:rPr>
        <w:t>стресом</w:t>
      </w:r>
      <w:proofErr w:type="spellEnd"/>
    </w:p>
    <w:p w:rsidR="00061D3B" w:rsidRPr="003C2C33" w:rsidRDefault="00061D3B" w:rsidP="00061D3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10101"/>
          <w:kern w:val="36"/>
          <w:sz w:val="36"/>
          <w:szCs w:val="84"/>
          <w:lang w:eastAsia="ru-RU"/>
        </w:rPr>
      </w:pPr>
    </w:p>
    <w:p w:rsidR="00061D3B" w:rsidRPr="009B1D10" w:rsidRDefault="00061D3B" w:rsidP="00061D3B">
      <w:pPr>
        <w:spacing w:after="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56"/>
          <w:szCs w:val="8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B830CCF" wp14:editId="7D8F3A83">
            <wp:extent cx="4860290" cy="3103903"/>
            <wp:effectExtent l="0" t="0" r="0" b="1270"/>
            <wp:docPr id="3" name="Рисунок 3" descr="https://nus.org.ua/wp-content/uploads/2018/06/Visim-porad-yak-uchytelyu-vporatys-z-stres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s.org.ua/wp-content/uploads/2018/06/Visim-porad-yak-uchytelyu-vporatys-z-stres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31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3B" w:rsidRDefault="00061D3B" w:rsidP="00061D3B">
      <w:pPr>
        <w:rPr>
          <w:lang w:val="uk-UA"/>
        </w:rPr>
      </w:pPr>
    </w:p>
    <w:p w:rsidR="002769B8" w:rsidRDefault="002769B8">
      <w:pPr>
        <w:rPr>
          <w:lang w:val="uk-UA"/>
        </w:rPr>
      </w:pPr>
    </w:p>
    <w:p w:rsidR="00061D3B" w:rsidRPr="003C2C33" w:rsidRDefault="00061D3B" w:rsidP="00061D3B">
      <w:pPr>
        <w:pStyle w:val="a5"/>
        <w:spacing w:before="0" w:beforeAutospacing="0" w:after="375" w:afterAutospacing="0"/>
        <w:ind w:right="900"/>
        <w:jc w:val="both"/>
        <w:rPr>
          <w:rFonts w:ascii="Monotype Corsiva" w:hAnsi="Monotype Corsiva"/>
          <w:color w:val="141414"/>
          <w:sz w:val="32"/>
          <w:szCs w:val="28"/>
        </w:rPr>
      </w:pPr>
      <w:r w:rsidRPr="003C2C33">
        <w:rPr>
          <w:rFonts w:ascii="Monotype Corsiva" w:hAnsi="Monotype Corsiva"/>
          <w:color w:val="141414"/>
          <w:sz w:val="32"/>
          <w:szCs w:val="28"/>
        </w:rPr>
        <w:lastRenderedPageBreak/>
        <w:t xml:space="preserve">Чим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довше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ви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перебуваєте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у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стані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стресу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,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тим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більше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ресурсів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організму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йде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на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підтримку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його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джерела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, і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тим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менше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ви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можете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витрачати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волі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на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ухвалення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розумних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 xml:space="preserve"> </w:t>
      </w:r>
      <w:proofErr w:type="spellStart"/>
      <w:r w:rsidRPr="003C2C33">
        <w:rPr>
          <w:rFonts w:ascii="Monotype Corsiva" w:hAnsi="Monotype Corsiva"/>
          <w:color w:val="141414"/>
          <w:sz w:val="32"/>
          <w:szCs w:val="28"/>
        </w:rPr>
        <w:t>рішень</w:t>
      </w:r>
      <w:proofErr w:type="spellEnd"/>
      <w:r w:rsidRPr="003C2C33">
        <w:rPr>
          <w:rFonts w:ascii="Monotype Corsiva" w:hAnsi="Monotype Corsiva"/>
          <w:color w:val="141414"/>
          <w:sz w:val="32"/>
          <w:szCs w:val="28"/>
        </w:rPr>
        <w:t>.</w:t>
      </w: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850"/>
        <w:jc w:val="both"/>
        <w:rPr>
          <w:rFonts w:ascii="ProximaNova" w:hAnsi="ProximaNova"/>
          <w:color w:val="141414"/>
          <w:sz w:val="28"/>
          <w:szCs w:val="28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1.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 Перший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спосіб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позбутися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 –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вольовий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(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переключити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увагу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на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щось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інше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).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Важливо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перемикатися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 з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емоційних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переживань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потрібно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розумову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діяльність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.</w:t>
      </w:r>
    </w:p>
    <w:p w:rsidR="00061D3B" w:rsidRPr="003C2C33" w:rsidRDefault="00061D3B" w:rsidP="00061D3B">
      <w:pPr>
        <w:pStyle w:val="a5"/>
        <w:spacing w:before="0" w:beforeAutospacing="0" w:after="375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</w:rPr>
      </w:pP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Наприклад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поставте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на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телефоні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таймер на десять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хвилин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впродовж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цього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часу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інтенсивно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думайте про свою проблему.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Можна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навіть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поплакати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Наступні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десять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хвилин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припиніть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думки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запустіть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якусь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просту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зрозумілу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гру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: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тетеріс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чи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змійку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Після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–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повертайтеся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до справ.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Усередньому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впоратися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стресом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потрібно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до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двох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тижнів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такої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активності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.</w:t>
      </w: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85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2.</w:t>
      </w:r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Інший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спосіб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полягає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в тому,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поставитися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до проблем як до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гри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досвіду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Коли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людина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кілька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разів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проходить через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якусь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ситуацію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то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розуміє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не смертельно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далі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все буде добре. Але в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важко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повірити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першого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разу.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Втім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розглядати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будь-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життєві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перепони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ніби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спосіб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покращення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себе як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особистості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ставитися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з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цікавістю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(</w:t>
      </w:r>
      <w:r>
        <w:rPr>
          <w:rFonts w:ascii="ProximaNova" w:hAnsi="ProximaNova"/>
          <w:color w:val="141414"/>
          <w:sz w:val="28"/>
          <w:szCs w:val="28"/>
        </w:rPr>
        <w:t xml:space="preserve">“о, </w:t>
      </w:r>
      <w:proofErr w:type="spellStart"/>
      <w:r>
        <w:rPr>
          <w:rFonts w:ascii="ProximaNova" w:hAnsi="ProximaNova"/>
          <w:color w:val="141414"/>
          <w:sz w:val="28"/>
          <w:szCs w:val="28"/>
        </w:rPr>
        <w:t>пограємо</w:t>
      </w:r>
      <w:proofErr w:type="spellEnd"/>
      <w:r>
        <w:rPr>
          <w:rFonts w:ascii="ProximaNova" w:hAnsi="ProximaNova"/>
          <w:color w:val="141414"/>
          <w:sz w:val="28"/>
          <w:szCs w:val="28"/>
        </w:rPr>
        <w:t xml:space="preserve">!”), </w:t>
      </w:r>
      <w:proofErr w:type="spellStart"/>
      <w:r>
        <w:rPr>
          <w:rFonts w:ascii="ProximaNova" w:hAnsi="ProximaNova"/>
          <w:color w:val="141414"/>
          <w:sz w:val="28"/>
          <w:szCs w:val="28"/>
        </w:rPr>
        <w:t>тоді</w:t>
      </w:r>
      <w:proofErr w:type="spellEnd"/>
      <w:r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>
        <w:rPr>
          <w:rFonts w:ascii="ProximaNova" w:hAnsi="ProximaNova"/>
          <w:color w:val="141414"/>
          <w:sz w:val="28"/>
          <w:szCs w:val="28"/>
        </w:rPr>
        <w:t>мозок</w:t>
      </w:r>
      <w:proofErr w:type="spellEnd"/>
      <w:r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>
        <w:rPr>
          <w:rFonts w:ascii="ProximaNova" w:hAnsi="ProximaNova"/>
          <w:color w:val="141414"/>
          <w:sz w:val="28"/>
          <w:szCs w:val="28"/>
        </w:rPr>
        <w:t>поч</w:t>
      </w:r>
      <w:r w:rsidRPr="003C2C33">
        <w:rPr>
          <w:rFonts w:ascii="ProximaNova" w:hAnsi="ProximaNova"/>
          <w:color w:val="141414"/>
          <w:sz w:val="28"/>
          <w:szCs w:val="28"/>
        </w:rPr>
        <w:t>не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думати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все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гра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варто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не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перейматися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а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намагатися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перемогти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.</w:t>
      </w: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566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3.</w:t>
      </w:r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давні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греки знали,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баня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 –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найкращий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спосіб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позбутися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Тіло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розслабляється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а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розслабитися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 – то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вже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не так і страшно.</w:t>
      </w: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Медитація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і йога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Чому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це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працює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?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Бо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змінюється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уявлення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про те,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відбувається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в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навколишньому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середовищі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</w:t>
      </w:r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(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тобто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людина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заглиблюється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свої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внутрішні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відчуття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інакше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сприймає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зовнішні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пр</w:t>
      </w:r>
      <w:r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облеми</w:t>
      </w:r>
      <w:proofErr w:type="spellEnd"/>
      <w:r w:rsidRPr="003C2C33">
        <w:rPr>
          <w:rStyle w:val="a6"/>
          <w:rFonts w:ascii="ProximaNova" w:hAnsi="ProximaNova"/>
          <w:color w:val="010101"/>
          <w:sz w:val="28"/>
          <w:szCs w:val="28"/>
          <w:bdr w:val="none" w:sz="0" w:space="0" w:color="auto" w:frame="1"/>
        </w:rPr>
        <w:t>)</w:t>
      </w: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Розтяжка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Коли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людина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відчуває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біль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виробляються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гормони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які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зупиняють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виділення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гормону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– кортизолу.</w:t>
      </w: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Вітамін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С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Пийте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наприклад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,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гранатовий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сік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Він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візуально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схожий на вино, і гасить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стрес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, як вино.</w:t>
      </w: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Пийте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воду</w:t>
      </w:r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Зневоднення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так само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стимулює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вироблення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кортизолу.</w:t>
      </w: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:rsidR="00061D3B" w:rsidRPr="003C2C33" w:rsidRDefault="00061D3B" w:rsidP="00061D3B">
      <w:pPr>
        <w:pStyle w:val="a5"/>
        <w:spacing w:before="0" w:beforeAutospacing="0" w:after="0" w:afterAutospacing="0"/>
        <w:ind w:left="426" w:right="900"/>
        <w:jc w:val="both"/>
        <w:rPr>
          <w:rFonts w:ascii="ProximaNova" w:hAnsi="ProximaNova"/>
          <w:color w:val="141414"/>
          <w:sz w:val="28"/>
          <w:szCs w:val="28"/>
        </w:rPr>
      </w:pPr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8.</w:t>
      </w:r>
      <w:r w:rsidRPr="003C2C33">
        <w:rPr>
          <w:rFonts w:ascii="ProximaNova" w:hAnsi="ProximaNova"/>
          <w:color w:val="141414"/>
          <w:sz w:val="28"/>
          <w:szCs w:val="28"/>
        </w:rPr>
        <w:t> 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Щоб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працювати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ефективніше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 – 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перемикайтеся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розумової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діяльності</w:t>
      </w:r>
      <w:proofErr w:type="spellEnd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C2C33">
        <w:rPr>
          <w:rStyle w:val="a7"/>
          <w:rFonts w:ascii="ProximaNova" w:hAnsi="ProximaNova"/>
          <w:color w:val="010101"/>
          <w:sz w:val="28"/>
          <w:szCs w:val="28"/>
          <w:bdr w:val="none" w:sz="0" w:space="0" w:color="auto" w:frame="1"/>
        </w:rPr>
        <w:t>фізичну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.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Зробите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зарядку – і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продуктивність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вашої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роботи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 xml:space="preserve"> </w:t>
      </w:r>
      <w:proofErr w:type="spellStart"/>
      <w:r w:rsidRPr="003C2C33">
        <w:rPr>
          <w:rFonts w:ascii="ProximaNova" w:hAnsi="ProximaNova"/>
          <w:color w:val="141414"/>
          <w:sz w:val="28"/>
          <w:szCs w:val="28"/>
        </w:rPr>
        <w:t>покращиться</w:t>
      </w:r>
      <w:proofErr w:type="spellEnd"/>
      <w:r w:rsidRPr="003C2C33">
        <w:rPr>
          <w:rFonts w:ascii="ProximaNova" w:hAnsi="ProximaNova"/>
          <w:color w:val="141414"/>
          <w:sz w:val="28"/>
          <w:szCs w:val="28"/>
        </w:rPr>
        <w:t>.</w:t>
      </w:r>
    </w:p>
    <w:p w:rsidR="00061D3B" w:rsidRPr="004C5604" w:rsidRDefault="00061D3B" w:rsidP="00061D3B">
      <w:pPr>
        <w:pStyle w:val="a5"/>
        <w:spacing w:before="0" w:beforeAutospacing="0" w:after="0" w:afterAutospacing="0"/>
        <w:ind w:left="900" w:right="900"/>
        <w:jc w:val="both"/>
        <w:rPr>
          <w:rFonts w:ascii="ProximaNova" w:hAnsi="ProximaNova"/>
          <w:color w:val="141414"/>
          <w:sz w:val="28"/>
          <w:szCs w:val="28"/>
          <w:lang w:val="uk-UA"/>
        </w:rPr>
      </w:pPr>
    </w:p>
    <w:p w:rsidR="00061D3B" w:rsidRPr="004C5604" w:rsidRDefault="00061D3B" w:rsidP="00061D3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D7DACCE" wp14:editId="695B2D41">
            <wp:extent cx="3710893" cy="2565071"/>
            <wp:effectExtent l="0" t="0" r="4445" b="6985"/>
            <wp:docPr id="4" name="Рисунок 4" descr="D:\психолог\для вчителів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сихолог\для вчителів\images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51" cy="257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3B" w:rsidRPr="00061D3B" w:rsidRDefault="00061D3B">
      <w:pPr>
        <w:rPr>
          <w:lang w:val="uk-UA"/>
        </w:rPr>
      </w:pPr>
    </w:p>
    <w:sectPr w:rsidR="00061D3B" w:rsidRPr="00061D3B" w:rsidSect="00061D3B">
      <w:pgSz w:w="16838" w:h="11906" w:orient="landscape"/>
      <w:pgMar w:top="284" w:right="253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B2"/>
    <w:rsid w:val="0000250A"/>
    <w:rsid w:val="00061D3B"/>
    <w:rsid w:val="002769B8"/>
    <w:rsid w:val="0080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E110"/>
  <w15:docId w15:val="{B773EFD5-A2C9-414E-9420-4C22EA2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D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1D3B"/>
    <w:rPr>
      <w:i/>
      <w:iCs/>
    </w:rPr>
  </w:style>
  <w:style w:type="character" w:styleId="a7">
    <w:name w:val="Strong"/>
    <w:basedOn w:val="a0"/>
    <w:uiPriority w:val="22"/>
    <w:qFormat/>
    <w:rsid w:val="00061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User4</cp:lastModifiedBy>
  <cp:revision>3</cp:revision>
  <cp:lastPrinted>2021-11-17T12:37:00Z</cp:lastPrinted>
  <dcterms:created xsi:type="dcterms:W3CDTF">2022-10-06T08:53:00Z</dcterms:created>
  <dcterms:modified xsi:type="dcterms:W3CDTF">2022-10-06T08:53:00Z</dcterms:modified>
</cp:coreProperties>
</file>